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EE72" w14:textId="3042AC9E" w:rsidR="004E6713" w:rsidRDefault="004E6713" w:rsidP="004D4CA8">
      <w:pPr>
        <w:spacing w:line="360" w:lineRule="auto"/>
        <w:outlineLvl w:val="1"/>
        <w:rPr>
          <w:rFonts w:asciiTheme="minorHAnsi" w:eastAsia="Times New Roman" w:hAnsiTheme="minorHAnsi" w:cstheme="minorHAnsi"/>
          <w:b/>
          <w:bCs/>
          <w:lang w:val="fr-FR"/>
        </w:rPr>
      </w:pPr>
      <w:r>
        <w:rPr>
          <w:noProof/>
        </w:rPr>
        <w:drawing>
          <wp:inline distT="0" distB="0" distL="0" distR="0" wp14:anchorId="08E4F4EE" wp14:editId="52950588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9490" w14:textId="77777777" w:rsidR="0041700B" w:rsidRDefault="0041700B" w:rsidP="004D4CA8">
      <w:pPr>
        <w:spacing w:line="360" w:lineRule="auto"/>
        <w:outlineLvl w:val="1"/>
        <w:rPr>
          <w:rFonts w:asciiTheme="minorHAnsi" w:eastAsia="Times New Roman" w:hAnsiTheme="minorHAnsi" w:cstheme="minorHAnsi"/>
          <w:b/>
          <w:bCs/>
          <w:lang w:val="fr-FR"/>
        </w:rPr>
      </w:pPr>
    </w:p>
    <w:p w14:paraId="6CCA40A4" w14:textId="77777777" w:rsidR="0041700B" w:rsidRDefault="0041700B" w:rsidP="004D4CA8">
      <w:pPr>
        <w:spacing w:line="360" w:lineRule="auto"/>
        <w:outlineLvl w:val="1"/>
        <w:rPr>
          <w:rFonts w:asciiTheme="minorHAnsi" w:eastAsia="Times New Roman" w:hAnsiTheme="minorHAnsi" w:cstheme="minorHAnsi"/>
          <w:b/>
          <w:bCs/>
          <w:lang w:val="fr-FR"/>
        </w:rPr>
      </w:pPr>
    </w:p>
    <w:p w14:paraId="45F056E7" w14:textId="6B379A52" w:rsidR="004E6713" w:rsidRPr="00FE7D81" w:rsidRDefault="00C953A8" w:rsidP="00C953A8">
      <w:pPr>
        <w:bidi/>
        <w:spacing w:line="360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>- خبر صح</w:t>
      </w:r>
      <w:r w:rsidR="003278AD"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>ا</w:t>
      </w:r>
      <w:r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 xml:space="preserve">في </w:t>
      </w:r>
      <w:r>
        <w:rPr>
          <w:rFonts w:ascii="Simplified Arabic" w:eastAsia="Times New Roman" w:hAnsi="Simplified Arabic" w:cs="Simplified Arabic"/>
          <w:b/>
          <w:bCs/>
          <w:rtl/>
          <w:lang w:val="fr-FR" w:bidi="ar-LB"/>
        </w:rPr>
        <w:t>–</w:t>
      </w:r>
    </w:p>
    <w:p w14:paraId="5919E94D" w14:textId="1230F4B6" w:rsidR="00C953A8" w:rsidRDefault="00C953A8" w:rsidP="00C953A8">
      <w:pPr>
        <w:bidi/>
        <w:spacing w:line="360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rtl/>
          <w:lang w:val="fr-FR" w:bidi="ar-LB"/>
        </w:rPr>
      </w:pPr>
      <w:r w:rsidRPr="00FE7D81"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 xml:space="preserve">"لبنان </w:t>
      </w:r>
      <w:r w:rsidR="003278AD" w:rsidRPr="00FE7D81"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>كما نحلم به</w:t>
      </w:r>
      <w:r w:rsidRPr="00FE7D81"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>": الإعلان عن الفائزين الثمانية عشرة في المكتبة الوطنية</w:t>
      </w:r>
      <w:r w:rsidR="00245325"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 xml:space="preserve"> </w:t>
      </w:r>
    </w:p>
    <w:p w14:paraId="2B8D4848" w14:textId="77777777" w:rsidR="007169A3" w:rsidRDefault="007169A3" w:rsidP="00245325">
      <w:pPr>
        <w:bidi/>
        <w:spacing w:line="360" w:lineRule="auto"/>
        <w:jc w:val="both"/>
        <w:outlineLvl w:val="1"/>
        <w:rPr>
          <w:rFonts w:ascii="Simplified Arabic" w:eastAsia="Times New Roman" w:hAnsi="Simplified Arabic" w:cs="Simplified Arabic"/>
          <w:b/>
          <w:bCs/>
          <w:rtl/>
          <w:lang w:val="fr-FR" w:bidi="ar-LB"/>
        </w:rPr>
      </w:pPr>
    </w:p>
    <w:p w14:paraId="156022D4" w14:textId="6FF0A486" w:rsidR="00245325" w:rsidRDefault="00245325" w:rsidP="007169A3">
      <w:pPr>
        <w:bidi/>
        <w:spacing w:line="360" w:lineRule="auto"/>
        <w:jc w:val="both"/>
        <w:outlineLvl w:val="1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 xml:space="preserve">بيروت، 18 نيسان 2023- 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>نظّمت الوكالة الجامعية للفرنكوفونية في الشرق الأوسط وبنك بيمو ومكتبة أنطوان وجمعية السبيل الخيرية ووزارة التربية والتعليم العالي في 13 نيسان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>،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وهو تاريخ 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>يكتسي رمزيةً خاصّة</w:t>
      </w:r>
      <w:r w:rsidR="005F60AC">
        <w:rPr>
          <w:rFonts w:ascii="Simplified Arabic" w:eastAsia="Times New Roman" w:hAnsi="Simplified Arabic" w:cs="Simplified Arabic" w:hint="cs"/>
          <w:rtl/>
          <w:lang w:val="fr-FR" w:bidi="ar-LB"/>
        </w:rPr>
        <w:t>ً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بالنسبة إلى 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>جميع اللبنانيين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>،</w:t>
      </w:r>
      <w:r w:rsidR="00711DBC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حفل</w:t>
      </w:r>
      <w:r w:rsidR="005F60AC">
        <w:rPr>
          <w:rFonts w:ascii="Simplified Arabic" w:eastAsia="Times New Roman" w:hAnsi="Simplified Arabic" w:cs="Simplified Arabic" w:hint="cs"/>
          <w:rtl/>
          <w:lang w:val="fr-FR" w:bidi="ar-LB"/>
        </w:rPr>
        <w:t>َ</w:t>
      </w:r>
      <w:r w:rsidR="00711DBC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توزيع جوائز في المكتبة الوطنية لمكافأة ال</w:t>
      </w:r>
      <w:r w:rsidR="00D5720B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فائزين الشباب الذين ألّفوا </w:t>
      </w:r>
      <w:r w:rsidR="000E2115">
        <w:rPr>
          <w:rFonts w:ascii="Simplified Arabic" w:eastAsia="Times New Roman" w:hAnsi="Simplified Arabic" w:cs="Simplified Arabic" w:hint="cs"/>
          <w:rtl/>
          <w:lang w:val="fr-FR" w:bidi="ar-LB"/>
        </w:rPr>
        <w:t>قصص</w:t>
      </w:r>
      <w:r w:rsidR="002B74CA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ًا </w:t>
      </w:r>
      <w:r w:rsidR="000E2115">
        <w:rPr>
          <w:rFonts w:ascii="Simplified Arabic" w:eastAsia="Times New Roman" w:hAnsi="Simplified Arabic" w:cs="Simplified Arabic" w:hint="cs"/>
          <w:rtl/>
          <w:lang w:val="fr-FR" w:bidi="ar-LB"/>
        </w:rPr>
        <w:t>قصيرة</w:t>
      </w:r>
      <w:r w:rsidR="00711DBC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في إطار مسابقة "لبنان</w:t>
      </w:r>
      <w:r w:rsidR="00F80A07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كما نحلم به</w:t>
      </w:r>
      <w:r w:rsidR="00711DBC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". 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</w:p>
    <w:p w14:paraId="0BFBF81B" w14:textId="28361D0D" w:rsidR="007C7449" w:rsidRDefault="00707781" w:rsidP="007C7449">
      <w:pPr>
        <w:bidi/>
        <w:spacing w:line="360" w:lineRule="auto"/>
        <w:jc w:val="both"/>
        <w:outlineLvl w:val="1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ولدت 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>هذه المسابقة التي نظّم</w:t>
      </w:r>
      <w:r w:rsidR="005746C8">
        <w:rPr>
          <w:rFonts w:ascii="Simplified Arabic" w:eastAsia="Times New Roman" w:hAnsi="Simplified Arabic" w:cs="Simplified Arabic" w:hint="cs"/>
          <w:rtl/>
          <w:lang w:val="fr-FR" w:bidi="ar-LB"/>
        </w:rPr>
        <w:t>ت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>ها الوكالة الجامعية للفرنكوفونية بدعم من شركائها من فكرة</w:t>
      </w:r>
      <w:r w:rsidR="008F1F05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أطلقها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رياض </w:t>
      </w:r>
      <w:proofErr w:type="spellStart"/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>عبجي</w:t>
      </w:r>
      <w:proofErr w:type="spellEnd"/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(بنك بيمو). </w:t>
      </w:r>
      <w:r w:rsidR="004C0C8A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وهي 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مسابقة وطنية للابتكار الأدبي </w:t>
      </w:r>
      <w:r w:rsidR="005F60AC">
        <w:rPr>
          <w:rFonts w:ascii="Simplified Arabic" w:eastAsia="Times New Roman" w:hAnsi="Simplified Arabic" w:cs="Simplified Arabic" w:hint="cs"/>
          <w:rtl/>
          <w:lang w:val="fr-FR" w:bidi="ar-LB"/>
        </w:rPr>
        <w:t>تتوجّه</w:t>
      </w:r>
      <w:r w:rsidR="004C0C8A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>إلى طل</w:t>
      </w:r>
      <w:r w:rsidR="008F27EC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اب الجامعات وتلامذة المرحلة الثانوية في لبنان وقد </w:t>
      </w:r>
      <w:r w:rsidR="008F27EC">
        <w:rPr>
          <w:rFonts w:ascii="Simplified Arabic" w:eastAsia="Times New Roman" w:hAnsi="Simplified Arabic" w:cs="Simplified Arabic" w:hint="cs"/>
          <w:rtl/>
          <w:lang w:val="fr-FR" w:bidi="ar-LB"/>
        </w:rPr>
        <w:t>أعدّها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الشركاء لإعطاء اللبنانيين فرصة الحلم خطّياً بلبنان </w:t>
      </w:r>
      <w:r w:rsidR="004C0C8A">
        <w:rPr>
          <w:rFonts w:ascii="Simplified Arabic" w:eastAsia="Times New Roman" w:hAnsi="Simplified Arabic" w:cs="Simplified Arabic" w:hint="cs"/>
          <w:rtl/>
          <w:lang w:val="fr-FR" w:bidi="ar-LB"/>
        </w:rPr>
        <w:t>أكثر انسجام</w:t>
      </w:r>
      <w:r w:rsidR="00BF20D1">
        <w:rPr>
          <w:rFonts w:ascii="Simplified Arabic" w:eastAsia="Times New Roman" w:hAnsi="Simplified Arabic" w:cs="Simplified Arabic" w:hint="cs"/>
          <w:rtl/>
          <w:lang w:val="fr-FR" w:bidi="ar-LB"/>
        </w:rPr>
        <w:t>ًا</w:t>
      </w:r>
      <w:r w:rsidR="004C0C8A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مع </w:t>
      </w:r>
      <w:r w:rsidR="007C744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تطلّعاتهم.     </w:t>
      </w:r>
    </w:p>
    <w:p w14:paraId="4E758353" w14:textId="163BB64F" w:rsidR="004C0C8A" w:rsidRDefault="008F1F05" w:rsidP="004C0C8A">
      <w:pPr>
        <w:bidi/>
        <w:spacing w:line="360" w:lineRule="auto"/>
        <w:jc w:val="both"/>
        <w:outlineLvl w:val="1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وقد 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أطلقت </w:t>
      </w:r>
      <w:r w:rsidR="004C0C8A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هذه 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المبادرة ديناميةً على المستوى الوطني في أكثر من 80 مدرسة وجامعة، من القطاعين العام والخاصّ، موزّعة على مختلف الأراضي اللبنانية.  </w:t>
      </w:r>
    </w:p>
    <w:p w14:paraId="09946EA1" w14:textId="48970D36" w:rsidR="00D63C9F" w:rsidRDefault="008F1F05" w:rsidP="00EB7E9A">
      <w:pPr>
        <w:bidi/>
        <w:spacing w:line="360" w:lineRule="auto"/>
        <w:jc w:val="both"/>
        <w:outlineLvl w:val="1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>و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>تولّت لجنة حكم تتحدّث ثلاث لغات ومؤلّفة من ممثّلين عن الجهات المنظّمة ومن صحافِي</w:t>
      </w:r>
      <w:r w:rsidR="002D04AB">
        <w:rPr>
          <w:rFonts w:ascii="Simplified Arabic" w:eastAsia="Times New Roman" w:hAnsi="Simplified Arabic" w:cs="Simplified Arabic" w:hint="cs"/>
          <w:rtl/>
          <w:lang w:val="fr-FR" w:bidi="ar-LB"/>
        </w:rPr>
        <w:t>ت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َين من </w:t>
      </w:r>
      <w:r w:rsidR="002D04AB">
        <w:rPr>
          <w:rFonts w:ascii="Simplified Arabic" w:eastAsia="Times New Roman" w:hAnsi="Simplified Arabic" w:cs="Simplified Arabic" w:hint="cs"/>
          <w:rtl/>
          <w:lang w:val="fr-FR" w:bidi="ar-LB"/>
        </w:rPr>
        <w:t>"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>لوريان</w:t>
      </w:r>
      <w:r w:rsidR="002D04AB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>لو</w:t>
      </w:r>
      <w:r w:rsidR="002D04AB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>جور</w:t>
      </w:r>
      <w:r w:rsidR="002D04AB">
        <w:rPr>
          <w:rFonts w:ascii="Simplified Arabic" w:eastAsia="Times New Roman" w:hAnsi="Simplified Arabic" w:cs="Simplified Arabic" w:hint="cs"/>
          <w:rtl/>
          <w:lang w:val="fr-FR" w:bidi="ar-LB"/>
        </w:rPr>
        <w:t>"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و</w:t>
      </w:r>
      <w:r w:rsidR="002D04AB">
        <w:rPr>
          <w:rFonts w:ascii="Simplified Arabic" w:eastAsia="Times New Roman" w:hAnsi="Simplified Arabic" w:cs="Simplified Arabic" w:hint="cs"/>
          <w:rtl/>
          <w:lang w:val="fr-FR" w:bidi="ar-LB"/>
        </w:rPr>
        <w:t>"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>النهار</w:t>
      </w:r>
      <w:r w:rsidR="002D04AB">
        <w:rPr>
          <w:rFonts w:ascii="Simplified Arabic" w:eastAsia="Times New Roman" w:hAnsi="Simplified Arabic" w:cs="Simplified Arabic" w:hint="cs"/>
          <w:rtl/>
          <w:lang w:val="fr-FR" w:bidi="ar-LB"/>
        </w:rPr>
        <w:t>"</w:t>
      </w:r>
      <w:r w:rsidR="00762617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فحص واختيار الفائزين الثمانية عشرة من بين </w:t>
      </w:r>
      <w:r w:rsidR="00EB7E9A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أكثر من 630 </w:t>
      </w:r>
      <w:r w:rsidR="000E2115">
        <w:rPr>
          <w:rFonts w:ascii="Simplified Arabic" w:eastAsia="Times New Roman" w:hAnsi="Simplified Arabic" w:cs="Simplified Arabic" w:hint="cs"/>
          <w:rtl/>
          <w:lang w:val="fr-FR" w:bidi="ar-LB"/>
        </w:rPr>
        <w:t>قصّةً قصيرة م</w:t>
      </w:r>
      <w:r w:rsidR="00EB7E9A">
        <w:rPr>
          <w:rFonts w:ascii="Simplified Arabic" w:eastAsia="Times New Roman" w:hAnsi="Simplified Arabic" w:cs="Simplified Arabic" w:hint="cs"/>
          <w:rtl/>
          <w:lang w:val="fr-FR" w:bidi="ar-LB"/>
        </w:rPr>
        <w:t>حرّرة باللغ</w:t>
      </w:r>
      <w:r w:rsidR="002D04AB">
        <w:rPr>
          <w:rFonts w:ascii="Simplified Arabic" w:eastAsia="Times New Roman" w:hAnsi="Simplified Arabic" w:cs="Simplified Arabic" w:hint="cs"/>
          <w:rtl/>
          <w:lang w:val="fr-FR" w:bidi="ar-LB"/>
        </w:rPr>
        <w:t>ات</w:t>
      </w:r>
      <w:r w:rsidR="00EB7E9A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الفرنسية والعربية والإنكليزية.</w:t>
      </w:r>
    </w:p>
    <w:p w14:paraId="48D15916" w14:textId="2D87DC5A" w:rsidR="00EB7E9A" w:rsidRPr="00EB7E9A" w:rsidRDefault="00EB7E9A" w:rsidP="00EB7E9A">
      <w:pPr>
        <w:bidi/>
        <w:spacing w:line="360" w:lineRule="auto"/>
        <w:jc w:val="both"/>
        <w:outlineLvl w:val="1"/>
        <w:rPr>
          <w:rFonts w:ascii="Simplified Arabic" w:eastAsia="Times New Roman" w:hAnsi="Simplified Arabic" w:cs="Simplified Arabic"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>و</w:t>
      </w:r>
      <w:r w:rsidR="004221B2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جرى توزيع 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>جوائز نقدي</w:t>
      </w:r>
      <w:r w:rsidR="00465CC1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>ة قدّم</w:t>
      </w:r>
      <w:r w:rsidR="00E54687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تها 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الوكالة الجامعية للفرنكوفونية وبنك بيمو على الفائزين </w:t>
      </w:r>
      <w:r w:rsidR="00E54687">
        <w:rPr>
          <w:rFonts w:ascii="Simplified Arabic" w:eastAsia="Times New Roman" w:hAnsi="Simplified Arabic" w:cs="Simplified Arabic" w:hint="cs"/>
          <w:rtl/>
          <w:lang w:val="fr-FR" w:bidi="ar-LB"/>
        </w:rPr>
        <w:t>كالآتي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: </w:t>
      </w:r>
    </w:p>
    <w:p w14:paraId="1BB619A1" w14:textId="770D3BCA" w:rsidR="00D63C9F" w:rsidRPr="00465CC1" w:rsidRDefault="00D63C9F" w:rsidP="00E54687">
      <w:pPr>
        <w:bidi/>
        <w:spacing w:line="360" w:lineRule="auto"/>
        <w:jc w:val="both"/>
        <w:rPr>
          <w:rFonts w:asciiTheme="minorHAnsi" w:hAnsiTheme="minorHAnsi" w:cstheme="minorHAnsi"/>
          <w:lang w:val="fr-FR"/>
        </w:rPr>
      </w:pPr>
    </w:p>
    <w:p w14:paraId="3401F627" w14:textId="6FEA56E4" w:rsidR="00D63C9F" w:rsidRPr="00465CC1" w:rsidRDefault="00EB7E9A" w:rsidP="00EB7E9A">
      <w:pPr>
        <w:pStyle w:val="PrformatHTML"/>
        <w:numPr>
          <w:ilvl w:val="0"/>
          <w:numId w:val="2"/>
        </w:numPr>
        <w:bidi/>
        <w:spacing w:line="360" w:lineRule="auto"/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</w:pPr>
      <w:r w:rsidRPr="00465CC1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الم</w:t>
      </w:r>
      <w:r w:rsidR="0006752D" w:rsidRPr="00465CC1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دارس </w:t>
      </w:r>
      <w:r w:rsidRPr="00465CC1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(ال</w:t>
      </w:r>
      <w:r w:rsidR="0006752D" w:rsidRPr="00465CC1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مرحلة </w:t>
      </w:r>
      <w:r w:rsidRPr="00465CC1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الثانوي</w:t>
      </w:r>
      <w:r w:rsidR="0006752D" w:rsidRPr="00465CC1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ة</w:t>
      </w:r>
      <w:r w:rsidRPr="00465CC1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)</w:t>
      </w:r>
    </w:p>
    <w:p w14:paraId="39DE6620" w14:textId="6E1DDFF4" w:rsidR="008A4B17" w:rsidRDefault="00EB7E9A" w:rsidP="00EB7E9A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  <w:r>
        <w:rPr>
          <w:rFonts w:ascii="Simplified Arabic" w:eastAsiaTheme="minorEastAsia" w:hAnsi="Simplified Arabic" w:cs="Simplified Arabic" w:hint="cs"/>
          <w:b/>
          <w:bCs/>
          <w:sz w:val="22"/>
          <w:szCs w:val="22"/>
          <w:rtl/>
          <w:lang w:val="fr-FR"/>
        </w:rPr>
        <w:t>سيرين س</w:t>
      </w:r>
      <w:r w:rsidR="00675423">
        <w:rPr>
          <w:rFonts w:ascii="Simplified Arabic" w:eastAsiaTheme="minorEastAsia" w:hAnsi="Simplified Arabic" w:cs="Simplified Arabic" w:hint="cs"/>
          <w:b/>
          <w:bCs/>
          <w:sz w:val="22"/>
          <w:szCs w:val="22"/>
          <w:rtl/>
          <w:lang w:val="fr-FR"/>
        </w:rPr>
        <w:t>قّا</w:t>
      </w:r>
      <w:r>
        <w:rPr>
          <w:rFonts w:ascii="Simplified Arabic" w:eastAsiaTheme="minorEastAsia" w:hAnsi="Simplified Arabic" w:cs="Simplified Arabic" w:hint="cs"/>
          <w:b/>
          <w:bCs/>
          <w:sz w:val="22"/>
          <w:szCs w:val="22"/>
          <w:rtl/>
          <w:lang w:val="fr-FR"/>
        </w:rPr>
        <w:t>،</w:t>
      </w:r>
      <w:r w:rsidR="008A4B17">
        <w:rPr>
          <w:rFonts w:ascii="Roboto" w:hAnsi="Roboto"/>
          <w:color w:val="71777D"/>
          <w:sz w:val="21"/>
          <w:szCs w:val="21"/>
          <w:shd w:val="clear" w:color="auto" w:fill="FFFFFF"/>
        </w:rPr>
        <w:t> </w:t>
      </w:r>
      <w:r w:rsidR="008A4B17" w:rsidRPr="008A4B17"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  <w:t>مدرسة</w:t>
      </w:r>
      <w:r w:rsidR="008A4B17" w:rsidRPr="008A4B17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fr-FR" w:bidi="ar-LB"/>
        </w:rPr>
        <w:t> </w:t>
      </w:r>
      <w:r w:rsidR="008A4B17" w:rsidRPr="008A4B17"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  <w:t>كوليج</w:t>
      </w:r>
      <w:r w:rsidR="008A4B17" w:rsidRPr="008A4B17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fr-FR" w:bidi="ar-LB"/>
        </w:rPr>
        <w:t xml:space="preserve"> </w:t>
      </w:r>
      <w:r w:rsidR="008A4B17" w:rsidRPr="008A4B17"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  <w:t>بروتستانت الفرنسية</w:t>
      </w:r>
      <w:r w:rsidR="008A4B17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: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 w:rsidR="008A4B17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الأولى </w:t>
      </w:r>
      <w:r w:rsidR="00294A24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 w:rsidR="008A4B17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باللغة الفرنسية، 500 د.أ.</w:t>
      </w:r>
    </w:p>
    <w:p w14:paraId="40E12499" w14:textId="5CAEDB1B" w:rsidR="00EB7E9A" w:rsidRDefault="00600D17" w:rsidP="008A4B17">
      <w:pPr>
        <w:pStyle w:val="PrformatHTML"/>
        <w:bidi/>
        <w:spacing w:line="360" w:lineRule="auto"/>
        <w:rPr>
          <w:rFonts w:ascii="Simplified Arabic" w:eastAsiaTheme="minorEastAsia" w:hAnsi="Simplified Arabic" w:cs="Simplified Arabic"/>
          <w:b/>
          <w:bCs/>
          <w:sz w:val="22"/>
          <w:szCs w:val="22"/>
          <w:rtl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زينب سعد، </w:t>
      </w:r>
      <w:r w:rsidR="009E5199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مدرسة القديس يوسف لراهبات القلبين الأقدسين</w:t>
      </w:r>
      <w:r w:rsidR="002A6F8D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-</w:t>
      </w:r>
      <w:r w:rsidR="009E5199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عين إبل: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 w:rsidR="009E5199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الأولى </w:t>
      </w:r>
      <w:r w:rsidR="00294A24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 w:rsidR="009E5199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باللغة العربية، 500 د.أ.</w:t>
      </w: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 </w:t>
      </w:r>
      <w:r w:rsidR="008A4B17">
        <w:rPr>
          <w:rFonts w:ascii="Simplified Arabic" w:eastAsiaTheme="minorEastAsia" w:hAnsi="Simplified Arabic" w:cs="Simplified Arabic" w:hint="cs"/>
          <w:sz w:val="22"/>
          <w:szCs w:val="22"/>
          <w:rtl/>
          <w:lang w:val="fr-FR"/>
        </w:rPr>
        <w:t xml:space="preserve"> </w:t>
      </w:r>
      <w:r w:rsidR="00EB7E9A">
        <w:rPr>
          <w:rFonts w:ascii="Simplified Arabic" w:eastAsiaTheme="minorEastAsia" w:hAnsi="Simplified Arabic" w:cs="Simplified Arabic" w:hint="cs"/>
          <w:b/>
          <w:bCs/>
          <w:sz w:val="22"/>
          <w:szCs w:val="22"/>
          <w:rtl/>
          <w:lang w:val="fr-FR"/>
        </w:rPr>
        <w:t xml:space="preserve"> </w:t>
      </w:r>
    </w:p>
    <w:p w14:paraId="516318D1" w14:textId="77A0AC06" w:rsidR="00BD6FEF" w:rsidRDefault="00BD6FEF" w:rsidP="00BD6FEF">
      <w:pPr>
        <w:pStyle w:val="PrformatHTML"/>
        <w:bidi/>
        <w:spacing w:line="360" w:lineRule="auto"/>
        <w:rPr>
          <w:rFonts w:ascii="Simplified Arabic" w:eastAsiaTheme="minorEastAsia" w:hAnsi="Simplified Arabic" w:cs="Simplified Arabic"/>
          <w:b/>
          <w:bCs/>
          <w:sz w:val="22"/>
          <w:szCs w:val="22"/>
          <w:rtl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آدم مدلج، 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ثانوية الكوثر: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الأولى </w:t>
      </w:r>
      <w:r w:rsidR="00294A24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باللغة الإنكليزية، 500 د.أ.</w:t>
      </w: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 </w:t>
      </w:r>
      <w:r>
        <w:rPr>
          <w:rFonts w:ascii="Simplified Arabic" w:eastAsiaTheme="minorEastAsia" w:hAnsi="Simplified Arabic" w:cs="Simplified Arabic" w:hint="cs"/>
          <w:sz w:val="22"/>
          <w:szCs w:val="22"/>
          <w:rtl/>
          <w:lang w:val="fr-FR"/>
        </w:rPr>
        <w:t xml:space="preserve"> </w:t>
      </w:r>
      <w:r>
        <w:rPr>
          <w:rFonts w:ascii="Simplified Arabic" w:eastAsiaTheme="minorEastAsia" w:hAnsi="Simplified Arabic" w:cs="Simplified Arabic" w:hint="cs"/>
          <w:b/>
          <w:bCs/>
          <w:sz w:val="22"/>
          <w:szCs w:val="22"/>
          <w:rtl/>
          <w:lang w:val="fr-FR"/>
        </w:rPr>
        <w:t xml:space="preserve"> </w:t>
      </w:r>
    </w:p>
    <w:p w14:paraId="4007C6D0" w14:textId="77777777" w:rsidR="00FC72AB" w:rsidRDefault="00FC72AB" w:rsidP="00BD6FEF">
      <w:pPr>
        <w:pStyle w:val="PrformatHTML"/>
        <w:bidi/>
        <w:spacing w:line="360" w:lineRule="auto"/>
        <w:rPr>
          <w:rFonts w:ascii="Simplified Arabic" w:eastAsiaTheme="minorEastAsia" w:hAnsi="Simplified Arabic" w:cs="Simplified Arabic"/>
          <w:b/>
          <w:bCs/>
          <w:sz w:val="22"/>
          <w:szCs w:val="22"/>
          <w:rtl/>
          <w:lang w:val="fr-FR"/>
        </w:rPr>
      </w:pPr>
    </w:p>
    <w:p w14:paraId="2E468D1E" w14:textId="0E28F1DE" w:rsidR="00BD6FEF" w:rsidRDefault="00BD6FEF" w:rsidP="00FC72AB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  <w:r>
        <w:rPr>
          <w:rFonts w:ascii="Simplified Arabic" w:eastAsiaTheme="minorEastAsia" w:hAnsi="Simplified Arabic" w:cs="Simplified Arabic" w:hint="cs"/>
          <w:b/>
          <w:bCs/>
          <w:sz w:val="22"/>
          <w:szCs w:val="22"/>
          <w:rtl/>
          <w:lang w:val="fr-FR"/>
        </w:rPr>
        <w:lastRenderedPageBreak/>
        <w:t>ليا داوود،</w:t>
      </w:r>
      <w:r>
        <w:rPr>
          <w:rFonts w:ascii="Roboto" w:hAnsi="Roboto"/>
          <w:color w:val="71777D"/>
          <w:sz w:val="21"/>
          <w:szCs w:val="21"/>
          <w:shd w:val="clear" w:color="auto" w:fill="FFFFFF"/>
        </w:rPr>
        <w:t> </w:t>
      </w:r>
      <w:r w:rsidRPr="008A4B17"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  <w:t>مدرسة</w:t>
      </w:r>
      <w:r w:rsidRPr="008A4B17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fr-FR" w:bidi="ar-LB"/>
        </w:rPr>
        <w:t> </w:t>
      </w:r>
      <w:r w:rsidR="00BE3DF6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سيدة الانتقال- </w:t>
      </w:r>
      <w:proofErr w:type="spellStart"/>
      <w:r w:rsidRPr="00BE3DF6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مزيار</w:t>
      </w:r>
      <w:r w:rsidR="00BE3DF6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ة</w:t>
      </w:r>
      <w:proofErr w:type="spellEnd"/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: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</w:t>
      </w:r>
      <w:r w:rsidR="00BE3DF6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ثانية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</w:t>
      </w:r>
      <w:r w:rsidR="00294A24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باللغة الفرنسية، </w:t>
      </w:r>
      <w:r w:rsidR="00BE3DF6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3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00 د.أ.</w:t>
      </w:r>
    </w:p>
    <w:p w14:paraId="48EC5A48" w14:textId="286F3D0C" w:rsidR="00BE3DF6" w:rsidRDefault="00BE3DF6" w:rsidP="00BE3DF6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هلا </w:t>
      </w:r>
      <w:r w:rsidR="00814B19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ح</w:t>
      </w: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ليس، </w:t>
      </w:r>
      <w:r w:rsidR="002A6F8D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ثانوية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راهبات القلبين الأقدسين</w:t>
      </w:r>
      <w:r w:rsidR="002A6F8D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-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طرابلس: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الثانية </w:t>
      </w:r>
      <w:r w:rsidR="00294A24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باللغة العربية، 300 د.أ.</w:t>
      </w:r>
    </w:p>
    <w:p w14:paraId="507B2EEC" w14:textId="778B7E76" w:rsidR="002A6F8D" w:rsidRDefault="002A6F8D" w:rsidP="002A6F8D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سيلينا طبّ</w:t>
      </w:r>
      <w:r w:rsidR="00AF36CD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ا</w:t>
      </w: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رة،</w:t>
      </w:r>
      <w:r w:rsidR="004C5972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 </w:t>
      </w:r>
      <w:r w:rsidR="00AF36CD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ثانوية</w:t>
      </w:r>
      <w:r w:rsidR="004C5972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السيدة</w:t>
      </w:r>
      <w:r w:rsidR="00AF36CD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الأرثوذكسية:</w:t>
      </w: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الثانية </w:t>
      </w:r>
      <w:r w:rsidR="00294A24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باللغة الانكليزية، 300 د.أ.</w:t>
      </w:r>
    </w:p>
    <w:p w14:paraId="3DC7C31F" w14:textId="77777777" w:rsidR="00FC72AB" w:rsidRDefault="00FC72AB" w:rsidP="004C5972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fr-FR" w:bidi="ar-LB"/>
        </w:rPr>
      </w:pPr>
    </w:p>
    <w:p w14:paraId="312FC7CB" w14:textId="7DFA8E3D" w:rsidR="004C5972" w:rsidRDefault="004C5972" w:rsidP="00FC72AB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غاي</w:t>
      </w:r>
      <w:r w:rsidR="00814B19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ي</w:t>
      </w: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ل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 يونس، </w:t>
      </w:r>
      <w:r w:rsidR="00FC72AB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ثانوية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عمشيت</w:t>
      </w:r>
      <w:proofErr w:type="spellEnd"/>
      <w:r w:rsidR="00FC72AB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الرسمي</w:t>
      </w:r>
      <w:r w:rsidR="007C2B00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ّ</w:t>
      </w:r>
      <w:r w:rsidR="00FC72AB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: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الثالثة </w:t>
      </w:r>
      <w:r w:rsidR="00294A24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باللغة الفرنسية، 150 د.أ.</w:t>
      </w:r>
    </w:p>
    <w:p w14:paraId="761199B3" w14:textId="102FC12F" w:rsidR="00FC72AB" w:rsidRDefault="00FC72AB" w:rsidP="00FC72AB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  <w:r w:rsidRPr="00FC72AB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مل</w:t>
      </w:r>
      <w:r w:rsidR="00814B19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ا</w:t>
      </w:r>
      <w:r w:rsidRPr="00FC72AB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ك</w:t>
      </w: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 مرشد، </w:t>
      </w:r>
      <w:r w:rsidR="002071D2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مدرسة أمجاد: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 w:rsidR="002071D2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الثالثة </w:t>
      </w:r>
      <w:r w:rsidR="00294A24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 w:rsidR="002071D2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باللغة العربية، 150 د.أ.</w:t>
      </w:r>
    </w:p>
    <w:p w14:paraId="6A67E18E" w14:textId="3CFF9E53" w:rsidR="002071D2" w:rsidRDefault="002071D2" w:rsidP="002071D2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سيلين سك</w:t>
      </w:r>
      <w:r w:rsidR="0006752D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>ّ</w:t>
      </w:r>
      <w:r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fr-FR" w:bidi="ar-LB"/>
        </w:rPr>
        <w:t xml:space="preserve">ريه، 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مدرسة البشارة </w:t>
      </w:r>
      <w:r w:rsidR="0006752D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الأرثوذكسية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- الأشرفي</w:t>
      </w:r>
      <w:r w:rsidR="0006752D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ة: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</w:t>
      </w:r>
      <w:r w:rsidR="000E211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المرتبة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الثالثة </w:t>
      </w:r>
      <w:r w:rsidR="00CD177F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عن القصّة القصيرة 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باللغة الإنكليزية، 150 د.أ.</w:t>
      </w:r>
    </w:p>
    <w:p w14:paraId="42DC31DB" w14:textId="77777777" w:rsidR="0006752D" w:rsidRPr="002071D2" w:rsidRDefault="0006752D" w:rsidP="0006752D">
      <w:pPr>
        <w:pStyle w:val="PrformatHTML"/>
        <w:bidi/>
        <w:spacing w:line="360" w:lineRule="auto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</w:p>
    <w:p w14:paraId="2DDEE27E" w14:textId="77777777" w:rsidR="0006752D" w:rsidRPr="0006752D" w:rsidRDefault="0006752D" w:rsidP="0006752D">
      <w:pPr>
        <w:pStyle w:val="Titre1"/>
        <w:numPr>
          <w:ilvl w:val="0"/>
          <w:numId w:val="2"/>
        </w:numPr>
        <w:bidi/>
        <w:spacing w:before="0" w:line="360" w:lineRule="auto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  <w:r w:rsidRPr="0006752D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>الجامعات</w:t>
      </w:r>
    </w:p>
    <w:p w14:paraId="5601496D" w14:textId="5410992C" w:rsidR="0006752D" w:rsidRPr="006B79C3" w:rsidRDefault="0006752D" w:rsidP="0006752D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color w:val="auto"/>
          <w:sz w:val="22"/>
          <w:szCs w:val="22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فاطمة كنعان، 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الجامعة اللبنانية: </w:t>
      </w:r>
      <w:r w:rsidR="000E2115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المرتبة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 الأولى </w:t>
      </w:r>
      <w:r w:rsidR="00CD177F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عن القصّة القصيرة 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باللغة الفرنسية، 500 د.أ.</w:t>
      </w:r>
    </w:p>
    <w:p w14:paraId="60AB4A65" w14:textId="39ABC1BC" w:rsidR="0006752D" w:rsidRDefault="0006752D" w:rsidP="0006752D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b/>
          <w:bCs/>
          <w:color w:val="auto"/>
          <w:sz w:val="22"/>
          <w:szCs w:val="22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>ريمي وهب</w:t>
      </w:r>
      <w:r w:rsidR="00CD177F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>ة</w:t>
      </w:r>
      <w:r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>،</w:t>
      </w:r>
      <w:r w:rsidR="006B79C3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 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جامعة العلوم وال</w:t>
      </w:r>
      <w:r w:rsidR="00E053CB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آداب اللبنانية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: </w:t>
      </w:r>
      <w:r w:rsidR="000E2115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المرتبة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 الأولى</w:t>
      </w:r>
      <w:r w:rsidR="00CD177F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 عن القصّة القصيرة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 باللغة العربية، 500 د.أ.</w:t>
      </w:r>
    </w:p>
    <w:p w14:paraId="24B76225" w14:textId="1DB68683" w:rsidR="00D63C9F" w:rsidRDefault="0006752D" w:rsidP="0006752D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color w:val="auto"/>
          <w:sz w:val="22"/>
          <w:szCs w:val="22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>سيلين أرسلان،</w:t>
      </w:r>
      <w:r w:rsidR="00B82EB2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 </w:t>
      </w:r>
      <w:r w:rsidR="00BF7589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جامعة القديس يوسف- بيروت:</w:t>
      </w:r>
      <w:r>
        <w:rPr>
          <w:rFonts w:asciiTheme="minorHAnsi" w:eastAsiaTheme="minorHAnsi" w:hAnsiTheme="minorHAnsi" w:cstheme="minorHAnsi" w:hint="cs"/>
          <w:b/>
          <w:bCs/>
          <w:color w:val="auto"/>
          <w:sz w:val="22"/>
          <w:szCs w:val="22"/>
          <w:rtl/>
          <w:lang w:val="fr-FR"/>
        </w:rPr>
        <w:t xml:space="preserve"> </w:t>
      </w:r>
      <w:r w:rsidR="000E2115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المرتبة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 الأولى </w:t>
      </w:r>
      <w:r w:rsidR="00CD177F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عن القصّة القصيرة </w:t>
      </w:r>
      <w:r w:rsidR="006B79C3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باللغة الإنكليزية، 500 د.أ.</w:t>
      </w:r>
    </w:p>
    <w:p w14:paraId="0DA475A1" w14:textId="77777777" w:rsidR="00294A24" w:rsidRDefault="00294A24" w:rsidP="00294A24">
      <w:pPr>
        <w:bidi/>
        <w:rPr>
          <w:rtl/>
          <w:lang w:val="fr-FR" w:bidi="ar-LB"/>
        </w:rPr>
      </w:pPr>
    </w:p>
    <w:p w14:paraId="5A261C3F" w14:textId="0D79DD07" w:rsidR="00294A24" w:rsidRPr="00465CC1" w:rsidRDefault="00294A24" w:rsidP="00465CC1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b/>
          <w:bCs/>
          <w:color w:val="auto"/>
          <w:sz w:val="22"/>
          <w:szCs w:val="22"/>
          <w:rtl/>
          <w:lang w:val="fr-FR" w:bidi="ar-LB"/>
        </w:rPr>
      </w:pPr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سامية تنّير، </w:t>
      </w:r>
      <w:r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جامعة القديس يوسف- بيروت: المرتبة الثانية عن القصّة القصيرة باللغة الفرنسية، 300 د.أ.</w:t>
      </w:r>
    </w:p>
    <w:p w14:paraId="5686C219" w14:textId="2BC448AB" w:rsidR="00294A24" w:rsidRPr="00465CC1" w:rsidRDefault="00294A24" w:rsidP="00465CC1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color w:val="auto"/>
          <w:sz w:val="22"/>
          <w:szCs w:val="22"/>
          <w:rtl/>
          <w:lang w:val="fr-FR" w:bidi="ar-LB"/>
        </w:rPr>
      </w:pPr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يوسف </w:t>
      </w:r>
      <w:proofErr w:type="spellStart"/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>غمراوي</w:t>
      </w:r>
      <w:proofErr w:type="spellEnd"/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، </w:t>
      </w:r>
      <w:r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الجامعة اللبنانية الأمريكية: المرتبة الثانية عن القصّة القصيرة باللغة العربية، 300 د.أ.</w:t>
      </w:r>
    </w:p>
    <w:p w14:paraId="3BEA76F6" w14:textId="1CCFF7BF" w:rsidR="00294A24" w:rsidRDefault="00294A24" w:rsidP="00465CC1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rtl/>
          <w:lang w:val="fr-FR" w:bidi="ar-LB"/>
        </w:rPr>
      </w:pPr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مايك رزق، </w:t>
      </w:r>
      <w:r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الجامعة اللبنانية الأمريكية: المرتبة الثانية عن القصّة القصيرة باللغة الإنكليزية،</w:t>
      </w:r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 300 د.أ.</w:t>
      </w:r>
    </w:p>
    <w:p w14:paraId="3886F9F2" w14:textId="77777777" w:rsidR="00294A24" w:rsidRDefault="00294A24" w:rsidP="00294A24">
      <w:pPr>
        <w:bidi/>
        <w:rPr>
          <w:rFonts w:ascii="Simplified Arabic" w:eastAsia="Times New Roman" w:hAnsi="Simplified Arabic" w:cs="Simplified Arabic"/>
          <w:rtl/>
          <w:lang w:val="fr-FR" w:bidi="ar-LB"/>
        </w:rPr>
      </w:pPr>
    </w:p>
    <w:p w14:paraId="077786F0" w14:textId="5932BAB0" w:rsidR="00294A24" w:rsidRPr="00465CC1" w:rsidRDefault="00294A24" w:rsidP="00465CC1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b/>
          <w:bCs/>
          <w:color w:val="auto"/>
          <w:sz w:val="22"/>
          <w:szCs w:val="22"/>
          <w:rtl/>
          <w:lang w:val="fr-FR" w:bidi="ar-LB"/>
        </w:rPr>
      </w:pPr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فاطمة جابر، </w:t>
      </w:r>
      <w:r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جامعة </w:t>
      </w:r>
      <w:proofErr w:type="spellStart"/>
      <w:r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فنيسيا</w:t>
      </w:r>
      <w:proofErr w:type="spellEnd"/>
      <w:r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: المرتبة الثالثة عن القصّة القصيرة باللغة الفرنسية، 150 د.أ.</w:t>
      </w:r>
    </w:p>
    <w:p w14:paraId="0F806495" w14:textId="6B299B48" w:rsidR="00294A24" w:rsidRPr="00465CC1" w:rsidRDefault="00294A24" w:rsidP="00465CC1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b/>
          <w:bCs/>
          <w:color w:val="auto"/>
          <w:sz w:val="22"/>
          <w:szCs w:val="22"/>
          <w:rtl/>
          <w:lang w:val="fr-FR" w:bidi="ar-LB"/>
        </w:rPr>
      </w:pPr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>آسيا عبّاس،</w:t>
      </w:r>
      <w:r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 الجامعة اللبنانية: المرتبة الثالثة عن القصّة القصيرة باللغة العربية، 150 د.أ.</w:t>
      </w:r>
    </w:p>
    <w:p w14:paraId="4B9F4EDE" w14:textId="20F6460E" w:rsidR="00294A24" w:rsidRPr="00465CC1" w:rsidRDefault="00850C16" w:rsidP="00465CC1">
      <w:pPr>
        <w:pStyle w:val="Titre1"/>
        <w:bidi/>
        <w:spacing w:before="0" w:line="360" w:lineRule="auto"/>
        <w:rPr>
          <w:rFonts w:ascii="Simplified Arabic" w:eastAsia="Times New Roman" w:hAnsi="Simplified Arabic" w:cs="Simplified Arabic"/>
          <w:b/>
          <w:bCs/>
          <w:color w:val="auto"/>
          <w:sz w:val="22"/>
          <w:szCs w:val="22"/>
          <w:rtl/>
          <w:lang w:val="fr-FR" w:bidi="ar-LB"/>
        </w:rPr>
      </w:pPr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نور </w:t>
      </w:r>
      <w:proofErr w:type="spellStart"/>
      <w:r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>فاعور</w:t>
      </w:r>
      <w:proofErr w:type="spellEnd"/>
      <w:r w:rsidR="00294A24" w:rsidRPr="00465CC1">
        <w:rPr>
          <w:rFonts w:ascii="Simplified Arabic" w:eastAsia="Times New Roman" w:hAnsi="Simplified Arabic" w:cs="Simplified Arabic" w:hint="cs"/>
          <w:b/>
          <w:bCs/>
          <w:color w:val="auto"/>
          <w:sz w:val="22"/>
          <w:szCs w:val="22"/>
          <w:rtl/>
          <w:lang w:val="fr-FR" w:bidi="ar-LB"/>
        </w:rPr>
        <w:t xml:space="preserve">، </w:t>
      </w:r>
      <w:r w:rsidR="00294A24"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جامعة </w:t>
      </w:r>
      <w:r w:rsidR="007C2B00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>القدّيس</w:t>
      </w:r>
      <w:r w:rsidR="00294A24" w:rsidRPr="00465CC1">
        <w:rPr>
          <w:rFonts w:ascii="Simplified Arabic" w:eastAsia="Times New Roman" w:hAnsi="Simplified Arabic" w:cs="Simplified Arabic" w:hint="cs"/>
          <w:color w:val="auto"/>
          <w:sz w:val="22"/>
          <w:szCs w:val="22"/>
          <w:rtl/>
          <w:lang w:val="fr-FR" w:bidi="ar-LB"/>
        </w:rPr>
        <w:t xml:space="preserve"> يوسف- بيروت: المرتبة الثالثة عن القصّة القصيرة باللغة الانكليزية، 150 د.أ.</w:t>
      </w:r>
    </w:p>
    <w:p w14:paraId="146A7AAE" w14:textId="50AB0760" w:rsidR="00D63C9F" w:rsidRDefault="00D63C9F" w:rsidP="009E4E0B">
      <w:pPr>
        <w:pStyle w:val="PrformatHTML"/>
        <w:bidi/>
        <w:spacing w:line="360" w:lineRule="auto"/>
        <w:rPr>
          <w:rFonts w:asciiTheme="minorHAnsi" w:eastAsiaTheme="minorEastAsia" w:hAnsiTheme="minorHAnsi" w:cstheme="minorHAnsi"/>
          <w:sz w:val="22"/>
          <w:szCs w:val="22"/>
          <w:rtl/>
          <w:lang w:val="fr-FR" w:bidi="ar-LB"/>
        </w:rPr>
      </w:pPr>
    </w:p>
    <w:p w14:paraId="1B8375DC" w14:textId="234778B1" w:rsidR="009E4E0B" w:rsidRDefault="00867B08" w:rsidP="00FA1D2E">
      <w:pPr>
        <w:pStyle w:val="PrformatHTML"/>
        <w:bidi/>
        <w:spacing w:line="360" w:lineRule="auto"/>
        <w:jc w:val="both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كما حصلت المؤسّستان اللتان أرسل تلامذتها أو </w:t>
      </w:r>
      <w:r w:rsidR="00CE0D4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طلابها العدد</w:t>
      </w:r>
      <w:r w:rsidR="00B7742A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أكبر من القصص</w:t>
      </w:r>
      <w:r w:rsidR="00B7742A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ذات</w:t>
      </w: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الجودة على جائزة خاصّة بقيمة 1000 د.أ لتمو</w:t>
      </w:r>
      <w:r w:rsidR="00FA1D2E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يل المنح أو المساعدات</w:t>
      </w:r>
      <w:r w:rsidR="00193A0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،</w:t>
      </w:r>
      <w:r w:rsidR="00FA1D2E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وهما مدرسة </w:t>
      </w:r>
      <w:r w:rsidR="007C2B00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القدّيس</w:t>
      </w:r>
      <w:r w:rsidR="00FA1D2E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يوسف لراهبات القلبين الأقدسين- عين إبل </w:t>
      </w:r>
      <w:r w:rsidR="00193A0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عن</w:t>
      </w:r>
      <w:r w:rsidR="00FA1D2E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فئة المدراس الثانوية، وال</w:t>
      </w:r>
      <w:r w:rsidR="00193A0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جامعة</w:t>
      </w:r>
      <w:r w:rsidR="00FA1D2E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اللبنانية الأمريكية </w:t>
      </w:r>
      <w:r w:rsidR="00193A0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>ع</w:t>
      </w:r>
      <w:r w:rsidR="00FA1D2E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ن فئة الجامعات. </w:t>
      </w:r>
      <w:r w:rsidR="009E4E0B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 </w:t>
      </w:r>
    </w:p>
    <w:p w14:paraId="7F6B10B9" w14:textId="77777777" w:rsidR="00193A05" w:rsidRDefault="00193A05" w:rsidP="00193A05">
      <w:pPr>
        <w:pStyle w:val="PrformatHTML"/>
        <w:bidi/>
        <w:spacing w:line="360" w:lineRule="auto"/>
        <w:jc w:val="both"/>
        <w:rPr>
          <w:rFonts w:ascii="Simplified Arabic" w:eastAsia="Times New Roman" w:hAnsi="Simplified Arabic" w:cs="Simplified Arabic"/>
          <w:sz w:val="22"/>
          <w:szCs w:val="22"/>
          <w:rtl/>
          <w:lang w:val="fr-FR" w:bidi="ar-LB"/>
        </w:rPr>
      </w:pPr>
    </w:p>
    <w:p w14:paraId="0E676B08" w14:textId="2D7D3979" w:rsidR="00D63C9F" w:rsidRDefault="00B55922" w:rsidP="00193A05">
      <w:pPr>
        <w:pStyle w:val="PrformatHTML"/>
        <w:bidi/>
        <w:spacing w:line="360" w:lineRule="auto"/>
        <w:jc w:val="both"/>
        <w:rPr>
          <w:rFonts w:asciiTheme="minorHAnsi" w:eastAsiaTheme="minorEastAsia" w:hAnsiTheme="minorHAnsi" w:cstheme="minorHAnsi"/>
          <w:lang w:val="fr-FR"/>
        </w:rPr>
      </w:pPr>
      <w:r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lastRenderedPageBreak/>
        <w:t>و</w:t>
      </w:r>
      <w:r w:rsidR="00193A05">
        <w:rPr>
          <w:rFonts w:ascii="Simplified Arabic" w:eastAsia="Times New Roman" w:hAnsi="Simplified Arabic" w:cs="Simplified Arabic" w:hint="cs"/>
          <w:sz w:val="22"/>
          <w:szCs w:val="22"/>
          <w:rtl/>
          <w:lang w:val="fr-FR" w:bidi="ar-LB"/>
        </w:rPr>
        <w:t xml:space="preserve">ستُنشَر قصص الفائزين على مواقع الجهات المنظّمة الإلكترونية وفي الصحف المحلّية، كما ستنشر مكتبة أنطوان مجموعةً من أفضل مئة قصّة في المسابقة على شكل نسخ ورقية وإلكترونية.   </w:t>
      </w:r>
    </w:p>
    <w:p w14:paraId="7CBF1601" w14:textId="77777777" w:rsidR="00193A05" w:rsidRDefault="00193A05" w:rsidP="00193A05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</w:p>
    <w:p w14:paraId="3081C442" w14:textId="4F68F356" w:rsidR="00D63C9F" w:rsidRDefault="00193A05" w:rsidP="00193A05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جرى الحفل الذي جمع </w:t>
      </w:r>
      <w:r w:rsidR="00506AD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أكثر من 500 شخص </w:t>
      </w:r>
      <w:r w:rsidR="00B55922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في </w:t>
      </w:r>
      <w:r w:rsidR="00542370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حضور الجهات المنظّمة والمسؤولين عن المدارس والجامعات، بالإضافة إلى التلامذة والطلاب وعائلاتهم. </w:t>
      </w:r>
      <w:r w:rsidR="00976389">
        <w:rPr>
          <w:rFonts w:ascii="Simplified Arabic" w:eastAsia="Times New Roman" w:hAnsi="Simplified Arabic" w:cs="Simplified Arabic" w:hint="cs"/>
          <w:rtl/>
          <w:lang w:val="fr-FR" w:bidi="ar-LB"/>
        </w:rPr>
        <w:t>و</w:t>
      </w:r>
      <w:r w:rsidR="00542370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قرأ الفائزون بالمرتبة الأولى مقتطفات </w:t>
      </w:r>
      <w:r w:rsidR="0031356E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موجزة </w:t>
      </w:r>
      <w:r w:rsidR="00FE3D0F">
        <w:rPr>
          <w:rFonts w:ascii="Simplified Arabic" w:eastAsia="Times New Roman" w:hAnsi="Simplified Arabic" w:cs="Simplified Arabic" w:hint="cs"/>
          <w:rtl/>
          <w:lang w:val="fr-FR" w:bidi="ar-LB"/>
        </w:rPr>
        <w:t>م</w:t>
      </w:r>
      <w:r w:rsidR="0031356E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ن قصصهم. </w:t>
      </w:r>
      <w:r w:rsidR="00542370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</w:p>
    <w:p w14:paraId="3A893B78" w14:textId="77777777" w:rsidR="00FE3D0F" w:rsidRDefault="00FE3D0F" w:rsidP="00FE3D0F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</w:p>
    <w:p w14:paraId="2A2CF539" w14:textId="3063BFAF" w:rsidR="00FE3D0F" w:rsidRDefault="00976389" w:rsidP="00FE3D0F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>و</w:t>
      </w:r>
      <w:r w:rsidR="00442B85">
        <w:rPr>
          <w:rFonts w:ascii="Simplified Arabic" w:eastAsia="Times New Roman" w:hAnsi="Simplified Arabic" w:cs="Simplified Arabic" w:hint="cs"/>
          <w:rtl/>
          <w:lang w:val="fr-FR" w:bidi="ar-LB"/>
        </w:rPr>
        <w:t>ذكّر ال</w:t>
      </w:r>
      <w:r w:rsidR="00FE3D0F">
        <w:rPr>
          <w:rFonts w:ascii="Simplified Arabic" w:eastAsia="Times New Roman" w:hAnsi="Simplified Arabic" w:cs="Simplified Arabic" w:hint="cs"/>
          <w:rtl/>
          <w:lang w:val="fr-FR" w:bidi="ar-LB"/>
        </w:rPr>
        <w:t>مدير</w:t>
      </w:r>
      <w:r w:rsidR="00442B85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الإقليمي للوكالة الجامعية للفرنكوفونية في الشرق الأوسط، جان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  <w:r w:rsidR="00442B85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نويل باليو، في كلمته الافتتاحية، بأنّ اختيار تاريخ 13 نيسان </w:t>
      </w:r>
      <w:r w:rsidR="00E76D33">
        <w:rPr>
          <w:rFonts w:ascii="Simplified Arabic" w:eastAsia="Times New Roman" w:hAnsi="Simplified Arabic" w:cs="Simplified Arabic" w:hint="cs"/>
          <w:rtl/>
          <w:lang w:val="fr-FR" w:bidi="ar-LB"/>
        </w:rPr>
        <w:t>المشؤوم</w:t>
      </w:r>
      <w:r w:rsidR="004035B0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لتنظيم هذه الفعالي</w:t>
      </w:r>
      <w:r w:rsidR="00612385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4035B0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ة ليس وليد الصدف 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>مشيرا</w:t>
      </w:r>
      <w:r w:rsidR="004035B0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إلى أنّ هذه القصص القصيرة ت</w:t>
      </w:r>
      <w:r w:rsidR="00612385">
        <w:rPr>
          <w:rFonts w:ascii="Simplified Arabic" w:eastAsia="Times New Roman" w:hAnsi="Simplified Arabic" w:cs="Simplified Arabic" w:hint="cs"/>
          <w:rtl/>
          <w:lang w:val="fr-FR" w:bidi="ar-LB"/>
        </w:rPr>
        <w:t>رسم صورةً</w:t>
      </w:r>
      <w:r w:rsidR="004035B0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"</w:t>
      </w:r>
      <w:r w:rsidR="00612385">
        <w:rPr>
          <w:rFonts w:ascii="Simplified Arabic" w:eastAsia="Times New Roman" w:hAnsi="Simplified Arabic" w:cs="Simplified Arabic" w:hint="cs"/>
          <w:rtl/>
          <w:lang w:val="fr-FR" w:bidi="ar-LB"/>
        </w:rPr>
        <w:t>ل</w:t>
      </w:r>
      <w:r w:rsidR="004035B0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شباب 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 xml:space="preserve">أصيب بصدمة 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نتيجة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 xml:space="preserve"> وحشية المحن المتكر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>رة التي يمر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 xml:space="preserve"> بها. </w:t>
      </w:r>
      <w:r w:rsidR="00C8241F">
        <w:rPr>
          <w:rFonts w:ascii="Simplified Arabic" w:eastAsia="Times New Roman" w:hAnsi="Simplified Arabic" w:cs="Simplified Arabic" w:hint="cs"/>
          <w:rtl/>
          <w:lang w:val="fr-FR" w:bidi="ar-LB"/>
        </w:rPr>
        <w:t>كما تتناول هذه القصص</w:t>
      </w:r>
      <w:r w:rsidR="00C8241F" w:rsidRPr="00E76D33">
        <w:rPr>
          <w:rFonts w:ascii="Simplified Arabic" w:eastAsia="Times New Roman" w:hAnsi="Simplified Arabic" w:cs="Simplified Arabic"/>
          <w:rtl/>
          <w:lang w:val="fr-FR" w:bidi="ar-LB"/>
        </w:rPr>
        <w:t xml:space="preserve"> أيضًا 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 xml:space="preserve">الهجرة 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ك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>منفذ وحيد، والتآكل البطيء للدخل و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ل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>لوضع الاجتماعي والشعور بال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ان</w:t>
      </w:r>
      <w:r w:rsidR="00C8241F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حدار 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في الفئة الاجتماعية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>، وال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ت</w:t>
      </w:r>
      <w:r w:rsidR="00C8241F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قهقر </w:t>
      </w:r>
      <w:r w:rsidR="004035B0" w:rsidRPr="004035B0">
        <w:rPr>
          <w:rFonts w:ascii="Simplified Arabic" w:eastAsia="Times New Roman" w:hAnsi="Simplified Arabic" w:cs="Simplified Arabic"/>
          <w:rtl/>
          <w:lang w:val="fr-FR" w:bidi="ar-LB"/>
        </w:rPr>
        <w:t>الناجم عن صعوبة الوصول إلى الرعاية،</w:t>
      </w:r>
      <w:r w:rsidR="00FE3D0F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ندرة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 xml:space="preserve"> الكهرباء والاعتداءات الأخرى على الكرامة، وهي وصمة عار جديدة لش</w:t>
      </w:r>
      <w:r w:rsidR="0058690A">
        <w:rPr>
          <w:rFonts w:ascii="Simplified Arabic" w:eastAsia="Times New Roman" w:hAnsi="Simplified Arabic" w:cs="Simplified Arabic" w:hint="cs"/>
          <w:rtl/>
          <w:lang w:val="fr-FR" w:bidi="ar-LB"/>
        </w:rPr>
        <w:t>ب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>اب</w:t>
      </w:r>
      <w:r w:rsidR="00C8241F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يلملم جراحه وإن لم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 xml:space="preserve"> يعرف جحيم الأحداث التي صدمت الجيل السابق. </w:t>
      </w:r>
      <w:r w:rsidR="00E76D33">
        <w:rPr>
          <w:rFonts w:ascii="Simplified Arabic" w:eastAsia="Times New Roman" w:hAnsi="Simplified Arabic" w:cs="Simplified Arabic" w:hint="cs"/>
          <w:rtl/>
          <w:lang w:val="fr-FR" w:bidi="ar-LB"/>
        </w:rPr>
        <w:t>و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>لكن</w:t>
      </w:r>
      <w:r w:rsidR="00EE12C9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>ها أيضًا صورة لش</w:t>
      </w:r>
      <w:r w:rsidR="00EE12C9">
        <w:rPr>
          <w:rFonts w:ascii="Simplified Arabic" w:eastAsia="Times New Roman" w:hAnsi="Simplified Arabic" w:cs="Simplified Arabic" w:hint="cs"/>
          <w:rtl/>
          <w:lang w:val="fr-FR" w:bidi="ar-LB"/>
        </w:rPr>
        <w:t>ب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 xml:space="preserve">اب </w:t>
      </w:r>
      <w:r w:rsidR="00EE12C9">
        <w:rPr>
          <w:rFonts w:ascii="Simplified Arabic" w:eastAsia="Times New Roman" w:hAnsi="Simplified Arabic" w:cs="Simplified Arabic" w:hint="cs"/>
          <w:rtl/>
          <w:lang w:val="fr-FR" w:bidi="ar-LB"/>
        </w:rPr>
        <w:t>واع</w:t>
      </w:r>
      <w:r w:rsidR="007C2B00">
        <w:rPr>
          <w:rFonts w:ascii="Simplified Arabic" w:eastAsia="Times New Roman" w:hAnsi="Simplified Arabic" w:cs="Simplified Arabic" w:hint="cs"/>
          <w:rtl/>
          <w:lang w:val="fr-FR" w:bidi="ar-LB"/>
        </w:rPr>
        <w:t>ٍ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 xml:space="preserve"> يطالب بقو</w:t>
      </w:r>
      <w:r w:rsidR="00E76D33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>ة بحقوقه الأساسي</w:t>
      </w:r>
      <w:r w:rsidR="00E76D33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E76D33" w:rsidRPr="00E76D33">
        <w:rPr>
          <w:rFonts w:ascii="Simplified Arabic" w:eastAsia="Times New Roman" w:hAnsi="Simplified Arabic" w:cs="Simplified Arabic"/>
          <w:rtl/>
          <w:lang w:val="fr-FR" w:bidi="ar-LB"/>
        </w:rPr>
        <w:t>ة، ويطمح إلى العيش بكرامة في وطنه</w:t>
      </w:r>
      <w:r w:rsidR="00E76D33">
        <w:rPr>
          <w:rFonts w:ascii="Simplified Arabic" w:eastAsia="Times New Roman" w:hAnsi="Simplified Arabic" w:cs="Simplified Arabic" w:hint="cs"/>
          <w:rtl/>
          <w:lang w:val="fr-FR" w:bidi="ar-LB"/>
        </w:rPr>
        <w:t>"</w:t>
      </w:r>
      <w:r w:rsidR="0019417E">
        <w:rPr>
          <w:rFonts w:ascii="Simplified Arabic" w:eastAsia="Times New Roman" w:hAnsi="Simplified Arabic" w:cs="Simplified Arabic" w:hint="cs"/>
          <w:rtl/>
          <w:lang w:val="fr-FR" w:bidi="ar-LB"/>
        </w:rPr>
        <w:t>.</w:t>
      </w:r>
      <w:r w:rsidR="00FE3D0F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</w:p>
    <w:p w14:paraId="3DE587AB" w14:textId="77777777" w:rsidR="00EE12C9" w:rsidRDefault="00EE12C9" w:rsidP="00EE12C9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</w:p>
    <w:p w14:paraId="72AADE11" w14:textId="10857A2A" w:rsidR="00EE12C9" w:rsidRDefault="00243B14" w:rsidP="00EE12C9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>واكد</w:t>
      </w:r>
      <w:r w:rsidR="00EE12C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رئيس مجلس إدارة ومدير عام بنك بيمو رياض </w:t>
      </w:r>
      <w:proofErr w:type="spellStart"/>
      <w:r w:rsidR="00EE12C9">
        <w:rPr>
          <w:rFonts w:ascii="Simplified Arabic" w:eastAsia="Times New Roman" w:hAnsi="Simplified Arabic" w:cs="Simplified Arabic" w:hint="cs"/>
          <w:rtl/>
          <w:lang w:val="fr-FR" w:bidi="ar-LB"/>
        </w:rPr>
        <w:t>عبجي</w:t>
      </w:r>
      <w:proofErr w:type="spellEnd"/>
      <w:r w:rsidR="00EE12C9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في خطابه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ان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"ما تم تحقيقه اليوم </w:t>
      </w:r>
      <w:r w:rsidR="009C205D">
        <w:rPr>
          <w:rFonts w:ascii="Simplified Arabic" w:eastAsia="Times New Roman" w:hAnsi="Simplified Arabic" w:cs="Simplified Arabic" w:hint="cs"/>
          <w:rtl/>
          <w:lang w:val="fr-FR" w:bidi="ar-LB"/>
        </w:rPr>
        <w:t>ملفت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. فهو ثمرة 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>جهد جماعي كبير وهو أيضًا أو</w:t>
      </w:r>
      <w:r w:rsidR="009C205D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ل من نوعه على المستوى الدولي. 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فلقد </w:t>
      </w:r>
      <w:r w:rsidR="009C205D">
        <w:rPr>
          <w:rFonts w:ascii="Simplified Arabic" w:eastAsia="Times New Roman" w:hAnsi="Simplified Arabic" w:cs="Simplified Arabic" w:hint="cs"/>
          <w:rtl/>
          <w:lang w:val="fr-FR" w:bidi="ar-LB"/>
        </w:rPr>
        <w:t>عقدنا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  <w:r w:rsidR="009C205D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بنجاح ورشة 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كتابة </w:t>
      </w:r>
      <w:r w:rsidR="001B5F1B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جماعية 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>على ال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>مستوى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 الوطني. 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>و</w:t>
      </w:r>
      <w:r w:rsidR="001B5F1B">
        <w:rPr>
          <w:rFonts w:ascii="Simplified Arabic" w:eastAsia="Times New Roman" w:hAnsi="Simplified Arabic" w:cs="Simplified Arabic" w:hint="cs"/>
          <w:rtl/>
          <w:lang w:val="fr-FR" w:bidi="ar-LB"/>
        </w:rPr>
        <w:t>نحن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نسعى 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من خلال ذلك 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إلى 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>استعادة أحلام شبابنا وشعبنا</w:t>
      </w:r>
      <w:r w:rsidR="00FF61E8">
        <w:rPr>
          <w:rFonts w:ascii="Simplified Arabic" w:eastAsia="Times New Roman" w:hAnsi="Simplified Arabic" w:cs="Simplified Arabic" w:hint="cs"/>
          <w:rtl/>
          <w:lang w:val="fr-FR" w:bidi="ar-LB"/>
        </w:rPr>
        <w:t>،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 لأن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>ّ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 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>جميع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 الأمم العظيمة تُبنى أولاً على حلم. لذا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دعونا نبني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 معًا لبنانًا جديدًا 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>و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>أفضل، حلمًا تلو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>َ</w:t>
      </w:r>
      <w:r w:rsidR="00754381" w:rsidRPr="00754381">
        <w:rPr>
          <w:rFonts w:ascii="Simplified Arabic" w:eastAsia="Times New Roman" w:hAnsi="Simplified Arabic" w:cs="Simplified Arabic"/>
          <w:rtl/>
          <w:lang w:val="fr-FR" w:bidi="ar-LB"/>
        </w:rPr>
        <w:t xml:space="preserve"> الآخر</w:t>
      </w:r>
      <w:r w:rsidR="00754381">
        <w:rPr>
          <w:rFonts w:ascii="Simplified Arabic" w:eastAsia="Times New Roman" w:hAnsi="Simplified Arabic" w:cs="Simplified Arabic" w:hint="cs"/>
          <w:rtl/>
          <w:lang w:val="fr-FR" w:bidi="ar-LB"/>
        </w:rPr>
        <w:t>"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>.</w:t>
      </w:r>
    </w:p>
    <w:p w14:paraId="1F6EBD41" w14:textId="77777777" w:rsidR="009C205D" w:rsidRDefault="009C205D" w:rsidP="002E010D">
      <w:pPr>
        <w:bidi/>
        <w:spacing w:line="360" w:lineRule="auto"/>
        <w:jc w:val="both"/>
        <w:rPr>
          <w:rFonts w:asciiTheme="minorHAnsi" w:hAnsiTheme="minorHAnsi" w:cstheme="minorHAnsi"/>
          <w:rtl/>
          <w:lang w:val="fr-FR"/>
        </w:rPr>
      </w:pPr>
    </w:p>
    <w:p w14:paraId="45CA27E0" w14:textId="6BAC47AA" w:rsidR="00413E19" w:rsidRPr="002E010D" w:rsidRDefault="00EE12C9" w:rsidP="009C205D">
      <w:pPr>
        <w:bidi/>
        <w:spacing w:line="360" w:lineRule="auto"/>
        <w:jc w:val="both"/>
        <w:rPr>
          <w:rFonts w:asciiTheme="minorHAnsi" w:eastAsiaTheme="minorEastAsia" w:hAnsiTheme="minorHAnsi" w:cstheme="minorHAnsi"/>
          <w:lang w:val="fr-FR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أما ممثّلة وزارة التربية والتعليم العالي صونيا خوري فقد </w:t>
      </w:r>
      <w:r w:rsidR="007C2B00">
        <w:rPr>
          <w:rFonts w:ascii="Simplified Arabic" w:eastAsia="Times New Roman" w:hAnsi="Simplified Arabic" w:cs="Simplified Arabic" w:hint="cs"/>
          <w:rtl/>
          <w:lang w:val="fr-FR" w:bidi="ar-LB"/>
        </w:rPr>
        <w:t>تحدّثت عن</w:t>
      </w:r>
      <w:r w:rsidR="00CC03DB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المراهنة على الأجبال </w:t>
      </w:r>
      <w:r w:rsidR="006C30C7">
        <w:rPr>
          <w:rFonts w:ascii="Simplified Arabic" w:eastAsia="Times New Roman" w:hAnsi="Simplified Arabic" w:cs="Simplified Arabic" w:hint="cs"/>
          <w:rtl/>
          <w:lang w:val="fr-FR" w:bidi="ar-LB"/>
        </w:rPr>
        <w:t>الشابّة</w:t>
      </w:r>
      <w:r>
        <w:rPr>
          <w:rFonts w:ascii="Simplified Arabic" w:eastAsia="Times New Roman" w:hAnsi="Simplified Arabic" w:cs="Simplified Arabic" w:hint="cs"/>
          <w:rtl/>
          <w:lang w:val="fr-FR" w:bidi="ar-LB"/>
        </w:rPr>
        <w:t>: "</w:t>
      </w:r>
      <w:r w:rsidR="006C30C7">
        <w:rPr>
          <w:rFonts w:ascii="Simplified Arabic" w:eastAsia="Times New Roman" w:hAnsi="Simplified Arabic" w:cs="Simplified Arabic" w:hint="cs"/>
          <w:rtl/>
          <w:lang w:val="fr-FR" w:bidi="ar-LB"/>
        </w:rPr>
        <w:t>نتمنّى أن تُترجم ما تكتبه أقلامهم البريئة واقع</w:t>
      </w:r>
      <w:r w:rsidR="000D10D1">
        <w:rPr>
          <w:rFonts w:ascii="Simplified Arabic" w:eastAsia="Times New Roman" w:hAnsi="Simplified Arabic" w:cs="Simplified Arabic" w:hint="cs"/>
          <w:rtl/>
          <w:lang w:val="fr-FR" w:bidi="ar-LB"/>
        </w:rPr>
        <w:t>ًا</w:t>
      </w:r>
      <w:r w:rsidR="006C30C7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على أرض لبناننا الحبيب الذي يحتاج اليوم أكثر من </w:t>
      </w:r>
      <w:r w:rsidR="002E010D">
        <w:rPr>
          <w:rFonts w:ascii="Simplified Arabic" w:eastAsia="Times New Roman" w:hAnsi="Simplified Arabic" w:cs="Simplified Arabic" w:hint="cs"/>
          <w:rtl/>
          <w:lang w:val="fr-FR" w:bidi="ar-LB"/>
        </w:rPr>
        <w:t>أ</w:t>
      </w:r>
      <w:r w:rsidR="006C30C7">
        <w:rPr>
          <w:rFonts w:ascii="Simplified Arabic" w:eastAsia="Times New Roman" w:hAnsi="Simplified Arabic" w:cs="Simplified Arabic" w:hint="cs"/>
          <w:rtl/>
          <w:lang w:val="fr-FR" w:bidi="ar-LB"/>
        </w:rPr>
        <w:t>يّ وقت مضى إلى خطّة علاجيّة تُنهي مآسيه وتُخرجه من النفق المظلم"</w:t>
      </w:r>
      <w:r w:rsidR="00FF61E8">
        <w:rPr>
          <w:rFonts w:ascii="Simplified Arabic" w:eastAsia="Times New Roman" w:hAnsi="Simplified Arabic" w:cs="Simplified Arabic" w:hint="cs"/>
          <w:rtl/>
          <w:lang w:val="fr-FR" w:bidi="ar-LB"/>
        </w:rPr>
        <w:t>.</w:t>
      </w:r>
    </w:p>
    <w:p w14:paraId="5211BDE7" w14:textId="7F86BC44" w:rsidR="009D1E7C" w:rsidRDefault="009D1E7C" w:rsidP="00BD5C4E">
      <w:pPr>
        <w:spacing w:line="360" w:lineRule="auto"/>
        <w:jc w:val="both"/>
        <w:rPr>
          <w:rFonts w:asciiTheme="minorHAnsi" w:hAnsiTheme="minorHAnsi" w:cstheme="minorHAnsi"/>
          <w:rtl/>
          <w:lang w:val="fr-FR"/>
        </w:rPr>
      </w:pPr>
    </w:p>
    <w:p w14:paraId="6BFDE83B" w14:textId="4B463D9E" w:rsidR="00C37A24" w:rsidRDefault="00FF61E8" w:rsidP="00C37A24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/>
        </w:rPr>
        <w:t>و</w:t>
      </w:r>
      <w:r w:rsidR="00C37A24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شدّد مدير </w:t>
      </w:r>
      <w:r w:rsidR="00131E6E">
        <w:rPr>
          <w:rFonts w:ascii="Simplified Arabic" w:eastAsia="Times New Roman" w:hAnsi="Simplified Arabic" w:cs="Simplified Arabic" w:hint="cs"/>
          <w:rtl/>
          <w:lang w:val="fr-FR" w:bidi="ar-LB"/>
        </w:rPr>
        <w:t>قسم الكتب</w:t>
      </w:r>
      <w:r w:rsidR="00C37A24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المدرسية لدى مكتبة أنطوان ميشال خوري على أهمّية الأنشطة اللاصفّية التي تشكّل عنصر</w:t>
      </w:r>
      <w:r w:rsidR="000D10D1">
        <w:rPr>
          <w:rFonts w:ascii="Simplified Arabic" w:eastAsia="Times New Roman" w:hAnsi="Simplified Arabic" w:cs="Simplified Arabic" w:hint="cs"/>
          <w:rtl/>
          <w:lang w:val="fr-FR" w:bidi="ar-LB"/>
        </w:rPr>
        <w:t>ًا</w:t>
      </w:r>
      <w:r w:rsidR="00C37A24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فعّال</w:t>
      </w:r>
      <w:r w:rsidR="000D10D1">
        <w:rPr>
          <w:rFonts w:ascii="Simplified Arabic" w:eastAsia="Times New Roman" w:hAnsi="Simplified Arabic" w:cs="Simplified Arabic" w:hint="cs"/>
          <w:rtl/>
          <w:lang w:val="fr-FR" w:bidi="ar-LB"/>
        </w:rPr>
        <w:t>ً</w:t>
      </w:r>
      <w:r w:rsidR="00C37A24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ا في تنشيط التعليم وتكييفه وتوظيفه </w:t>
      </w:r>
      <w:r w:rsidR="00620C2B">
        <w:rPr>
          <w:rFonts w:ascii="Simplified Arabic" w:eastAsia="Times New Roman" w:hAnsi="Simplified Arabic" w:cs="Simplified Arabic" w:hint="cs"/>
          <w:rtl/>
          <w:lang w:val="fr-FR" w:bidi="ar-LB"/>
        </w:rPr>
        <w:t>في سبيل</w:t>
      </w:r>
      <w:r w:rsidR="00C37A24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التحفيز والابتكار.</w:t>
      </w:r>
    </w:p>
    <w:p w14:paraId="48BCEE8B" w14:textId="77777777" w:rsidR="002E010D" w:rsidRDefault="002E010D" w:rsidP="002E010D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</w:p>
    <w:p w14:paraId="1F1755D9" w14:textId="518A4C22" w:rsidR="002E010D" w:rsidRDefault="004E5776" w:rsidP="002E010D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  <w:r>
        <w:rPr>
          <w:rFonts w:ascii="Simplified Arabic" w:eastAsia="Times New Roman" w:hAnsi="Simplified Arabic" w:cs="Simplified Arabic" w:hint="cs"/>
          <w:rtl/>
          <w:lang w:val="fr-FR" w:bidi="ar-LB"/>
        </w:rPr>
        <w:t>و</w:t>
      </w:r>
      <w:r w:rsidR="002E010D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هنّأ مؤسّس جمعية السبيل أنطوان بولاد من جهته الطلاب "الذين حقّقوا نصر </w:t>
      </w:r>
      <w:r w:rsidR="002E010D" w:rsidRPr="002E010D">
        <w:rPr>
          <w:rFonts w:ascii="Simplified Arabic" w:eastAsia="Times New Roman" w:hAnsi="Simplified Arabic" w:cs="Simplified Arabic"/>
          <w:rtl/>
          <w:lang w:val="fr-FR" w:bidi="ar-LB"/>
        </w:rPr>
        <w:t>الكتابة على الصمت و</w:t>
      </w:r>
      <w:r w:rsidR="000D10D1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نصر </w:t>
      </w:r>
      <w:r w:rsidR="002E010D" w:rsidRPr="002E010D">
        <w:rPr>
          <w:rFonts w:ascii="Simplified Arabic" w:eastAsia="Times New Roman" w:hAnsi="Simplified Arabic" w:cs="Simplified Arabic"/>
          <w:rtl/>
          <w:lang w:val="fr-FR" w:bidi="ar-LB"/>
        </w:rPr>
        <w:t>الأمل على الانهزامية</w:t>
      </w:r>
      <w:r w:rsidR="002E010D">
        <w:rPr>
          <w:rFonts w:ascii="Simplified Arabic" w:eastAsia="Times New Roman" w:hAnsi="Simplified Arabic" w:cs="Simplified Arabic" w:hint="cs"/>
          <w:rtl/>
          <w:lang w:val="fr-FR" w:bidi="ar-LB"/>
        </w:rPr>
        <w:t>"</w:t>
      </w:r>
      <w:r w:rsidR="00FE7D81">
        <w:rPr>
          <w:rFonts w:ascii="Simplified Arabic" w:eastAsia="Times New Roman" w:hAnsi="Simplified Arabic" w:cs="Simplified Arabic" w:hint="cs"/>
          <w:rtl/>
          <w:lang w:val="fr-FR" w:bidi="ar-LB"/>
        </w:rPr>
        <w:t>.</w:t>
      </w:r>
      <w:r w:rsidR="002E010D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 </w:t>
      </w:r>
    </w:p>
    <w:p w14:paraId="24D673A4" w14:textId="77777777" w:rsidR="00B06E21" w:rsidRDefault="00B06E21" w:rsidP="00B06E21">
      <w:pPr>
        <w:bidi/>
        <w:spacing w:line="360" w:lineRule="auto"/>
        <w:jc w:val="both"/>
        <w:rPr>
          <w:rFonts w:ascii="Simplified Arabic" w:eastAsia="Times New Roman" w:hAnsi="Simplified Arabic" w:cs="Simplified Arabic"/>
          <w:rtl/>
          <w:lang w:val="fr-FR" w:bidi="ar-LB"/>
        </w:rPr>
      </w:pPr>
    </w:p>
    <w:p w14:paraId="5A81BCBF" w14:textId="1370F184" w:rsidR="00D47257" w:rsidRPr="004E5776" w:rsidRDefault="00B06E21" w:rsidP="004E5776">
      <w:pPr>
        <w:bidi/>
        <w:spacing w:line="360" w:lineRule="auto"/>
        <w:jc w:val="both"/>
        <w:rPr>
          <w:rFonts w:eastAsiaTheme="minorEastAsia" w:cstheme="minorHAnsi"/>
          <w:lang w:val="fr-FR"/>
        </w:rPr>
      </w:pPr>
      <w:r w:rsidRPr="00B06E21"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>للتنسيق مع الصحافة</w:t>
      </w:r>
      <w:r w:rsidR="002B1057"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>:</w:t>
      </w:r>
      <w:r>
        <w:rPr>
          <w:rFonts w:ascii="Simplified Arabic" w:eastAsia="Times New Roman" w:hAnsi="Simplified Arabic" w:cs="Simplified Arabic" w:hint="cs"/>
          <w:b/>
          <w:bCs/>
          <w:rtl/>
          <w:lang w:val="fr-FR" w:bidi="ar-LB"/>
        </w:rPr>
        <w:t xml:space="preserve"> </w:t>
      </w:r>
      <w:r w:rsidR="00B213D2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جويل رياشي- </w:t>
      </w:r>
      <w:hyperlink r:id="rId9" w:history="1">
        <w:r w:rsidR="006A245F" w:rsidRPr="00715809">
          <w:rPr>
            <w:rStyle w:val="Lienhypertexte"/>
            <w:rFonts w:ascii="Open Sans" w:hAnsi="Open Sans" w:cs="Open Sans"/>
            <w:sz w:val="18"/>
            <w:szCs w:val="18"/>
            <w:lang w:val="fr-FR"/>
          </w:rPr>
          <w:t>joelle.riachi@auf.org</w:t>
        </w:r>
      </w:hyperlink>
      <w:r w:rsidR="006A245F">
        <w:rPr>
          <w:rStyle w:val="Lienhypertexte"/>
          <w:rFonts w:ascii="Open Sans" w:hAnsi="Open Sans" w:cs="Open Sans" w:hint="cs"/>
          <w:sz w:val="18"/>
          <w:szCs w:val="18"/>
          <w:rtl/>
          <w:lang w:val="fr-FR"/>
        </w:rPr>
        <w:t xml:space="preserve"> </w:t>
      </w:r>
      <w:r w:rsidR="00B213D2">
        <w:rPr>
          <w:rFonts w:ascii="Simplified Arabic" w:eastAsia="Times New Roman" w:hAnsi="Simplified Arabic" w:cs="Simplified Arabic" w:hint="cs"/>
          <w:rtl/>
          <w:lang w:val="fr-FR" w:bidi="ar-LB"/>
        </w:rPr>
        <w:t xml:space="preserve"> + 9613780928</w:t>
      </w:r>
    </w:p>
    <w:sectPr w:rsidR="00D47257" w:rsidRPr="004E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0AA9"/>
    <w:multiLevelType w:val="hybridMultilevel"/>
    <w:tmpl w:val="B51C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6722">
    <w:abstractNumId w:val="0"/>
  </w:num>
  <w:num w:numId="2" w16cid:durableId="65060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D9"/>
    <w:rsid w:val="00063AEE"/>
    <w:rsid w:val="0006752D"/>
    <w:rsid w:val="00083F32"/>
    <w:rsid w:val="000947CB"/>
    <w:rsid w:val="00095C9C"/>
    <w:rsid w:val="000B47E9"/>
    <w:rsid w:val="000D10D1"/>
    <w:rsid w:val="000D6D55"/>
    <w:rsid w:val="000E2115"/>
    <w:rsid w:val="000E64BF"/>
    <w:rsid w:val="001316F4"/>
    <w:rsid w:val="00131E6E"/>
    <w:rsid w:val="00142EDE"/>
    <w:rsid w:val="00192962"/>
    <w:rsid w:val="00193A05"/>
    <w:rsid w:val="0019417E"/>
    <w:rsid w:val="001B2891"/>
    <w:rsid w:val="001B5F1B"/>
    <w:rsid w:val="001B61CE"/>
    <w:rsid w:val="001F6DF6"/>
    <w:rsid w:val="002071D2"/>
    <w:rsid w:val="00227911"/>
    <w:rsid w:val="00243B14"/>
    <w:rsid w:val="00245325"/>
    <w:rsid w:val="00294A24"/>
    <w:rsid w:val="002968A6"/>
    <w:rsid w:val="002A6F8D"/>
    <w:rsid w:val="002B1057"/>
    <w:rsid w:val="002B74CA"/>
    <w:rsid w:val="002D04AB"/>
    <w:rsid w:val="002D4B50"/>
    <w:rsid w:val="002E010D"/>
    <w:rsid w:val="002E51DE"/>
    <w:rsid w:val="002F02C9"/>
    <w:rsid w:val="00300F29"/>
    <w:rsid w:val="00306CE0"/>
    <w:rsid w:val="0031356E"/>
    <w:rsid w:val="003278AD"/>
    <w:rsid w:val="003323E6"/>
    <w:rsid w:val="00362198"/>
    <w:rsid w:val="003937E3"/>
    <w:rsid w:val="003E3128"/>
    <w:rsid w:val="003E37D3"/>
    <w:rsid w:val="004035B0"/>
    <w:rsid w:val="00413E19"/>
    <w:rsid w:val="004141A3"/>
    <w:rsid w:val="0041700B"/>
    <w:rsid w:val="004221B2"/>
    <w:rsid w:val="0042275B"/>
    <w:rsid w:val="00442B85"/>
    <w:rsid w:val="004452F7"/>
    <w:rsid w:val="00462AD7"/>
    <w:rsid w:val="00465CC1"/>
    <w:rsid w:val="0046688E"/>
    <w:rsid w:val="00491BD9"/>
    <w:rsid w:val="00493FDF"/>
    <w:rsid w:val="004C0C8A"/>
    <w:rsid w:val="004C5972"/>
    <w:rsid w:val="004D46EE"/>
    <w:rsid w:val="004D4CA8"/>
    <w:rsid w:val="004E5776"/>
    <w:rsid w:val="004E6713"/>
    <w:rsid w:val="00506AD1"/>
    <w:rsid w:val="005255D6"/>
    <w:rsid w:val="00542370"/>
    <w:rsid w:val="00550A59"/>
    <w:rsid w:val="0056636A"/>
    <w:rsid w:val="00573519"/>
    <w:rsid w:val="005746C8"/>
    <w:rsid w:val="0058690A"/>
    <w:rsid w:val="0059169B"/>
    <w:rsid w:val="00592626"/>
    <w:rsid w:val="005F60AC"/>
    <w:rsid w:val="00600D17"/>
    <w:rsid w:val="00600F0A"/>
    <w:rsid w:val="00612385"/>
    <w:rsid w:val="0062061B"/>
    <w:rsid w:val="00620C2B"/>
    <w:rsid w:val="00663E7E"/>
    <w:rsid w:val="00675423"/>
    <w:rsid w:val="0069701D"/>
    <w:rsid w:val="006A1594"/>
    <w:rsid w:val="006A245F"/>
    <w:rsid w:val="006B79C3"/>
    <w:rsid w:val="006C30C7"/>
    <w:rsid w:val="006D7E1F"/>
    <w:rsid w:val="006E12BB"/>
    <w:rsid w:val="006F2134"/>
    <w:rsid w:val="006F3A36"/>
    <w:rsid w:val="00707781"/>
    <w:rsid w:val="00711DBC"/>
    <w:rsid w:val="00715809"/>
    <w:rsid w:val="007169A3"/>
    <w:rsid w:val="00723C59"/>
    <w:rsid w:val="00734FF6"/>
    <w:rsid w:val="00737422"/>
    <w:rsid w:val="00737ABE"/>
    <w:rsid w:val="0074547B"/>
    <w:rsid w:val="00754381"/>
    <w:rsid w:val="0075496D"/>
    <w:rsid w:val="00762617"/>
    <w:rsid w:val="0079799D"/>
    <w:rsid w:val="007B3084"/>
    <w:rsid w:val="007C2B00"/>
    <w:rsid w:val="007C7449"/>
    <w:rsid w:val="007F1C75"/>
    <w:rsid w:val="00814B19"/>
    <w:rsid w:val="00816E54"/>
    <w:rsid w:val="00850C16"/>
    <w:rsid w:val="00855665"/>
    <w:rsid w:val="00867B08"/>
    <w:rsid w:val="008A4B17"/>
    <w:rsid w:val="008A77DF"/>
    <w:rsid w:val="008B1989"/>
    <w:rsid w:val="008E31E6"/>
    <w:rsid w:val="008F1F05"/>
    <w:rsid w:val="008F27EC"/>
    <w:rsid w:val="00950F00"/>
    <w:rsid w:val="00976389"/>
    <w:rsid w:val="00982DCC"/>
    <w:rsid w:val="009848AD"/>
    <w:rsid w:val="009C205D"/>
    <w:rsid w:val="009D1E7C"/>
    <w:rsid w:val="009E4E0B"/>
    <w:rsid w:val="009E5199"/>
    <w:rsid w:val="00A124DB"/>
    <w:rsid w:val="00A307BD"/>
    <w:rsid w:val="00A539AD"/>
    <w:rsid w:val="00AA54C9"/>
    <w:rsid w:val="00AC3AB9"/>
    <w:rsid w:val="00AC481F"/>
    <w:rsid w:val="00AF36CD"/>
    <w:rsid w:val="00B03162"/>
    <w:rsid w:val="00B06E21"/>
    <w:rsid w:val="00B213D2"/>
    <w:rsid w:val="00B51351"/>
    <w:rsid w:val="00B55922"/>
    <w:rsid w:val="00B7742A"/>
    <w:rsid w:val="00B82EB2"/>
    <w:rsid w:val="00BB6686"/>
    <w:rsid w:val="00BD5C4E"/>
    <w:rsid w:val="00BD6FEF"/>
    <w:rsid w:val="00BE3DF6"/>
    <w:rsid w:val="00BE7D89"/>
    <w:rsid w:val="00BF20D1"/>
    <w:rsid w:val="00BF7589"/>
    <w:rsid w:val="00C032BC"/>
    <w:rsid w:val="00C32615"/>
    <w:rsid w:val="00C37A24"/>
    <w:rsid w:val="00C55403"/>
    <w:rsid w:val="00C61BE9"/>
    <w:rsid w:val="00C7671C"/>
    <w:rsid w:val="00C8241F"/>
    <w:rsid w:val="00C860DF"/>
    <w:rsid w:val="00C953A8"/>
    <w:rsid w:val="00CC03DB"/>
    <w:rsid w:val="00CD177F"/>
    <w:rsid w:val="00CE05B5"/>
    <w:rsid w:val="00CE0D45"/>
    <w:rsid w:val="00CF11A0"/>
    <w:rsid w:val="00D47257"/>
    <w:rsid w:val="00D5720B"/>
    <w:rsid w:val="00D639A2"/>
    <w:rsid w:val="00D63C9F"/>
    <w:rsid w:val="00D84022"/>
    <w:rsid w:val="00DD032F"/>
    <w:rsid w:val="00DD628E"/>
    <w:rsid w:val="00DE10A1"/>
    <w:rsid w:val="00E01AD3"/>
    <w:rsid w:val="00E053CB"/>
    <w:rsid w:val="00E109B9"/>
    <w:rsid w:val="00E11BA3"/>
    <w:rsid w:val="00E270F9"/>
    <w:rsid w:val="00E54687"/>
    <w:rsid w:val="00E76D33"/>
    <w:rsid w:val="00E809C9"/>
    <w:rsid w:val="00EB4348"/>
    <w:rsid w:val="00EB7E9A"/>
    <w:rsid w:val="00EC05CA"/>
    <w:rsid w:val="00EE12C9"/>
    <w:rsid w:val="00F80A07"/>
    <w:rsid w:val="00FA1D2E"/>
    <w:rsid w:val="00FC67FB"/>
    <w:rsid w:val="00FC72AB"/>
    <w:rsid w:val="00FD787D"/>
    <w:rsid w:val="00FE3D0F"/>
    <w:rsid w:val="00FE7D81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57A5"/>
  <w15:chartTrackingRefBased/>
  <w15:docId w15:val="{E3748740-03EB-4881-8ED5-398728F7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D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32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91B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91BD9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491BD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91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E12BB"/>
    <w:rPr>
      <w:color w:val="0563C1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E1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E12BB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markedcontent">
    <w:name w:val="markedcontent"/>
    <w:basedOn w:val="Policepardfaut"/>
    <w:rsid w:val="006E12BB"/>
  </w:style>
  <w:style w:type="paragraph" w:customStyle="1" w:styleId="Default">
    <w:name w:val="Default"/>
    <w:rsid w:val="006E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C326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xmsonormal">
    <w:name w:val="x_msonormal"/>
    <w:basedOn w:val="Normal"/>
    <w:rsid w:val="002968A6"/>
    <w:rPr>
      <w:rFonts w:ascii="Times New Roman" w:hAnsi="Times New Roman" w:cs="Times New Roman"/>
      <w:sz w:val="24"/>
      <w:szCs w:val="24"/>
    </w:rPr>
  </w:style>
  <w:style w:type="paragraph" w:customStyle="1" w:styleId="BodyA">
    <w:name w:val="Body A"/>
    <w:uiPriority w:val="99"/>
    <w:rsid w:val="0041700B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fr-FR" w:eastAsia="fr-FR"/>
      <w14:ligatures w14:val="none"/>
    </w:rPr>
  </w:style>
  <w:style w:type="character" w:styleId="lev">
    <w:name w:val="Strong"/>
    <w:basedOn w:val="Policepardfaut"/>
    <w:uiPriority w:val="22"/>
    <w:qFormat/>
    <w:rsid w:val="0041700B"/>
    <w:rPr>
      <w:b/>
      <w:bCs/>
    </w:rPr>
  </w:style>
  <w:style w:type="character" w:customStyle="1" w:styleId="hgkelc">
    <w:name w:val="hgkelc"/>
    <w:basedOn w:val="Policepardfaut"/>
    <w:rsid w:val="007B3084"/>
  </w:style>
  <w:style w:type="character" w:customStyle="1" w:styleId="y2iqfc">
    <w:name w:val="y2iqfc"/>
    <w:basedOn w:val="Policepardfaut"/>
    <w:rsid w:val="009D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elle.riachi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1" ma:contentTypeDescription="Crée un document." ma:contentTypeScope="" ma:versionID="f8906eeb8b88e8ec718241f8da28ab62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7f756506761808a67c1c74bfd399275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2bea935-8f96-4e2a-91e0-960c791cc403" xsi:nil="true"/>
    <lcf76f155ced4ddcb4097134ff3c332f xmlns="12bea935-8f96-4e2a-91e0-960c791cc403">
      <Terms xmlns="http://schemas.microsoft.com/office/infopath/2007/PartnerControls"/>
    </lcf76f155ced4ddcb4097134ff3c332f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B7DC59-3CC9-4A07-8982-AB6D1A873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6183B-731B-4D6F-BB6B-7D84D6981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01824-D9CC-4E1A-9046-3A19D2CAA600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829</Words>
  <Characters>4565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    Cérémonie de remise des prix pour le concours de nouvelles « Le Liban de nos rêv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dc:description/>
  <cp:lastModifiedBy>Joelle Riachi</cp:lastModifiedBy>
  <cp:revision>88</cp:revision>
  <dcterms:created xsi:type="dcterms:W3CDTF">2023-04-14T12:35:00Z</dcterms:created>
  <dcterms:modified xsi:type="dcterms:W3CDTF">2023-04-18T07:57:00Z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0x010100653527275DBB9E45AA400F5E664B9031</vt:lpwstr>
  </property>
  <property fmtid="{D5CDD505-2E9C-101B-9397-08002B2CF9AE}" pid="4" name="GrammarlyDocumentId">
    <vt:lpwstr>f833c0770727cafedb5f9c0a943c6366a3d81ccd94032ef08b21c149582739c9</vt:lpwstr>
  </property>
</Properties>
</file>