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864C" w14:textId="5C97CACF" w:rsidR="00357044" w:rsidRPr="00021075" w:rsidRDefault="00357044">
      <w:pPr>
        <w:rPr>
          <w:rtl/>
          <w:lang w:val="en-US" w:bidi="ar-LB"/>
        </w:rPr>
      </w:pPr>
    </w:p>
    <w:p w14:paraId="3620EDD5" w14:textId="239A8881" w:rsidR="00A60F87" w:rsidRDefault="000672BB" w:rsidP="00A60F87">
      <w:pPr>
        <w:pStyle w:val="NoSpacing"/>
        <w:jc w:val="center"/>
      </w:pPr>
      <w:r>
        <w:rPr>
          <w:noProof/>
        </w:rPr>
        <w:drawing>
          <wp:inline distT="0" distB="0" distL="0" distR="0" wp14:anchorId="3B5E45AB" wp14:editId="1CA78C83">
            <wp:extent cx="1640913" cy="177927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93" cy="179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D8D3" w14:textId="77777777" w:rsidR="00A60F87" w:rsidRDefault="00A60F87" w:rsidP="00A60F87">
      <w:pPr>
        <w:pStyle w:val="NoSpacing"/>
        <w:jc w:val="center"/>
      </w:pPr>
    </w:p>
    <w:p w14:paraId="115C96B8" w14:textId="66C77DFC" w:rsidR="00A60F87" w:rsidRPr="008B417C" w:rsidRDefault="008B417C" w:rsidP="00401342">
      <w:pPr>
        <w:pBdr>
          <w:bottom w:val="dashed" w:sz="8" w:space="11" w:color="C00000"/>
        </w:pBdr>
        <w:spacing w:line="252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val="en-US" w:bidi="ar-LB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val="en-US" w:bidi="ar-LB"/>
        </w:rPr>
        <w:t>خبر صح</w:t>
      </w:r>
      <w:r w:rsidR="009E4829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val="en-US" w:bidi="ar-LB"/>
        </w:rPr>
        <w:t>ا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val="en-US" w:bidi="ar-LB"/>
        </w:rPr>
        <w:t xml:space="preserve">في </w:t>
      </w:r>
    </w:p>
    <w:p w14:paraId="280EC419" w14:textId="77777777" w:rsidR="00A60F87" w:rsidRDefault="00A60F87" w:rsidP="00A60F87">
      <w:pPr>
        <w:widowControl w:val="0"/>
        <w:suppressAutoHyphens/>
        <w:autoSpaceDN w:val="0"/>
        <w:spacing w:after="0"/>
        <w:rPr>
          <w:rFonts w:ascii="Open Sans" w:eastAsia="Droid Sans Fallback" w:hAnsi="Open Sans" w:cs="Open Sans"/>
          <w:b/>
          <w:bCs/>
          <w:color w:val="0070C0"/>
          <w:kern w:val="3"/>
          <w:sz w:val="28"/>
          <w:szCs w:val="28"/>
          <w:lang w:eastAsia="zh-CN" w:bidi="hi-IN"/>
        </w:rPr>
      </w:pPr>
    </w:p>
    <w:p w14:paraId="6280D215" w14:textId="3FE56C40" w:rsidR="008B417C" w:rsidRPr="008B417C" w:rsidRDefault="008B417C" w:rsidP="00605716">
      <w:pPr>
        <w:widowControl w:val="0"/>
        <w:suppressAutoHyphens/>
        <w:autoSpaceDN w:val="0"/>
        <w:bidi/>
        <w:spacing w:after="0"/>
        <w:jc w:val="center"/>
        <w:rPr>
          <w:rFonts w:ascii="Simplified Arabic" w:eastAsia="Droid Sans Fallback" w:hAnsi="Simplified Arabic" w:cs="Simplified Arabic"/>
          <w:b/>
          <w:bCs/>
          <w:color w:val="0070C0"/>
          <w:kern w:val="3"/>
          <w:sz w:val="28"/>
          <w:szCs w:val="28"/>
          <w:lang w:eastAsia="zh-CN" w:bidi="ar-LB"/>
        </w:rPr>
      </w:pP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42</w:t>
      </w:r>
      <w:r w:rsidR="005E1D0B"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,</w:t>
      </w: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000 </w:t>
      </w:r>
      <w:r w:rsidR="009E4829"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أ</w:t>
      </w: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ورو </w:t>
      </w:r>
      <w:r w:rsidR="009E4829"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ل</w:t>
      </w: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ثلاث نساء فرنكوفونيات </w:t>
      </w:r>
      <w:r w:rsidR="007D0A83"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في العيد العاشر</w:t>
      </w: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 xml:space="preserve"> لم</w:t>
      </w:r>
      <w:r w:rsidR="005E1D0B"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سابق</w:t>
      </w:r>
      <w:r>
        <w:rPr>
          <w:rFonts w:ascii="Simplified Arabic" w:eastAsia="Droid Sans Fallback" w:hAnsi="Simplified Arabic" w:cs="Simplified Arabic" w:hint="cs"/>
          <w:b/>
          <w:bCs/>
          <w:color w:val="0070C0"/>
          <w:kern w:val="3"/>
          <w:sz w:val="28"/>
          <w:szCs w:val="28"/>
          <w:rtl/>
          <w:lang w:eastAsia="zh-CN" w:bidi="ar-LB"/>
        </w:rPr>
        <w:t>ة "المرأة الفرنكوفونية صاحبة الأعمال"</w:t>
      </w:r>
    </w:p>
    <w:p w14:paraId="45883098" w14:textId="77777777" w:rsidR="00A60F87" w:rsidRDefault="00A60F87" w:rsidP="00D63819">
      <w:pPr>
        <w:widowControl w:val="0"/>
        <w:suppressAutoHyphens/>
        <w:autoSpaceDN w:val="0"/>
        <w:bidi/>
        <w:spacing w:after="0"/>
        <w:rPr>
          <w:rStyle w:val="Strong"/>
        </w:rPr>
      </w:pPr>
    </w:p>
    <w:p w14:paraId="1856CDFE" w14:textId="05C775A2" w:rsidR="00605716" w:rsidRDefault="00605716" w:rsidP="00D20D90">
      <w:pPr>
        <w:pStyle w:val="NormalWeb"/>
        <w:bidi/>
        <w:ind w:right="141"/>
        <w:jc w:val="both"/>
        <w:rPr>
          <w:rStyle w:val="Strong"/>
          <w:rFonts w:ascii="Simplified Arabic" w:hAnsi="Simplified Arabic" w:cs="Simplified Arabic"/>
          <w:rtl/>
          <w:lang w:bidi="ar-LB"/>
        </w:rPr>
      </w:pPr>
      <w:r>
        <w:rPr>
          <w:rStyle w:val="Strong"/>
          <w:rFonts w:ascii="Simplified Arabic" w:hAnsi="Simplified Arabic" w:cs="Simplified Arabic" w:hint="cs"/>
          <w:i/>
          <w:iCs/>
          <w:rtl/>
          <w:lang w:val="fr-FR"/>
        </w:rPr>
        <w:t>بيروت، في 21 أيلول 2021</w:t>
      </w:r>
      <w:r w:rsidR="0019088E">
        <w:rPr>
          <w:rStyle w:val="Strong"/>
          <w:rFonts w:ascii="Simplified Arabic" w:hAnsi="Simplified Arabic" w:cs="Simplified Arabic" w:hint="cs"/>
          <w:rtl/>
          <w:lang w:val="fr-FR"/>
        </w:rPr>
        <w:t xml:space="preserve"> </w:t>
      </w:r>
      <w:r w:rsidR="00856F6D">
        <w:rPr>
          <w:rStyle w:val="Strong"/>
          <w:rFonts w:ascii="Simplified Arabic" w:hAnsi="Simplified Arabic" w:cs="Simplified Arabic"/>
          <w:rtl/>
          <w:lang w:val="fr-FR"/>
        </w:rPr>
        <w:t>–</w:t>
      </w:r>
      <w:r w:rsidR="0019088E">
        <w:rPr>
          <w:rStyle w:val="Strong"/>
          <w:rFonts w:ascii="Simplified Arabic" w:hAnsi="Simplified Arabic" w:cs="Simplified Arabic" w:hint="cs"/>
          <w:rtl/>
          <w:lang w:val="fr-FR"/>
        </w:rPr>
        <w:t xml:space="preserve"> </w:t>
      </w:r>
      <w:r w:rsidR="0052647A">
        <w:rPr>
          <w:rStyle w:val="Strong"/>
          <w:rFonts w:ascii="Simplified Arabic" w:hAnsi="Simplified Arabic" w:cs="Simplified Arabic" w:hint="cs"/>
          <w:rtl/>
          <w:lang w:bidi="ar-LB"/>
        </w:rPr>
        <w:t>لمناسبة</w:t>
      </w:r>
      <w:r w:rsidR="00856F6D">
        <w:rPr>
          <w:rStyle w:val="Strong"/>
          <w:rFonts w:ascii="Simplified Arabic" w:hAnsi="Simplified Arabic" w:cs="Simplified Arabic" w:hint="cs"/>
          <w:rtl/>
          <w:lang w:bidi="ar-LB"/>
        </w:rPr>
        <w:t xml:space="preserve"> مرور عشر سنوات على خدم</w:t>
      </w:r>
      <w:r w:rsidR="009E4829">
        <w:rPr>
          <w:rStyle w:val="Strong"/>
          <w:rFonts w:ascii="Simplified Arabic" w:hAnsi="Simplified Arabic" w:cs="Simplified Arabic" w:hint="cs"/>
          <w:rtl/>
          <w:lang w:bidi="ar-LB"/>
        </w:rPr>
        <w:t>تها</w:t>
      </w:r>
      <w:r w:rsidR="00856F6D">
        <w:rPr>
          <w:rStyle w:val="Strong"/>
          <w:rFonts w:ascii="Simplified Arabic" w:hAnsi="Simplified Arabic" w:cs="Simplified Arabic" w:hint="cs"/>
          <w:rtl/>
          <w:lang w:bidi="ar-LB"/>
        </w:rPr>
        <w:t xml:space="preserve"> ريادة الأعمال النسائية، ارتأت الوكالة الجامعية </w:t>
      </w:r>
      <w:r w:rsidR="00D20D90">
        <w:rPr>
          <w:rStyle w:val="Strong"/>
          <w:rFonts w:ascii="Simplified Arabic" w:hAnsi="Simplified Arabic" w:cs="Simplified Arabic" w:hint="cs"/>
          <w:rtl/>
          <w:lang w:bidi="ar-LB"/>
        </w:rPr>
        <w:t xml:space="preserve">للفرنكوفونية </w:t>
      </w:r>
      <w:r w:rsidR="00285AE5">
        <w:rPr>
          <w:rStyle w:val="Strong"/>
          <w:rFonts w:ascii="Simplified Arabic" w:hAnsi="Simplified Arabic" w:cs="Simplified Arabic" w:hint="cs"/>
          <w:rtl/>
          <w:lang w:bidi="ar-LB"/>
        </w:rPr>
        <w:t>أن ت</w:t>
      </w:r>
      <w:r w:rsidR="00D20D90">
        <w:rPr>
          <w:rStyle w:val="Strong"/>
          <w:rFonts w:ascii="Simplified Arabic" w:hAnsi="Simplified Arabic" w:cs="Simplified Arabic" w:hint="cs"/>
          <w:rtl/>
          <w:lang w:bidi="ar-LB"/>
        </w:rPr>
        <w:t>نفخ روح</w:t>
      </w:r>
      <w:r w:rsidR="00285AE5">
        <w:rPr>
          <w:rStyle w:val="Strong"/>
          <w:rFonts w:ascii="Simplified Arabic" w:hAnsi="Simplified Arabic" w:cs="Simplified Arabic" w:hint="cs"/>
          <w:rtl/>
          <w:lang w:bidi="ar-LB"/>
        </w:rPr>
        <w:t>اً</w:t>
      </w:r>
      <w:r w:rsidR="00D20D90">
        <w:rPr>
          <w:rStyle w:val="Strong"/>
          <w:rFonts w:ascii="Simplified Arabic" w:hAnsi="Simplified Arabic" w:cs="Simplified Arabic" w:hint="cs"/>
          <w:rtl/>
          <w:lang w:bidi="ar-LB"/>
        </w:rPr>
        <w:t xml:space="preserve"> جديدة</w:t>
      </w:r>
      <w:r w:rsidR="00285AE5">
        <w:rPr>
          <w:rStyle w:val="Strong"/>
          <w:rFonts w:ascii="Simplified Arabic" w:hAnsi="Simplified Arabic" w:cs="Simplified Arabic" w:hint="cs"/>
          <w:rtl/>
          <w:lang w:bidi="ar-LB"/>
        </w:rPr>
        <w:t xml:space="preserve"> </w:t>
      </w:r>
      <w:r w:rsidR="0052647A">
        <w:rPr>
          <w:rStyle w:val="Strong"/>
          <w:rFonts w:ascii="Simplified Arabic" w:hAnsi="Simplified Arabic" w:cs="Simplified Arabic" w:hint="cs"/>
          <w:rtl/>
          <w:lang w:bidi="ar-LB"/>
        </w:rPr>
        <w:t>في</w:t>
      </w:r>
      <w:r w:rsidR="00285AE5">
        <w:rPr>
          <w:rStyle w:val="Strong"/>
          <w:rFonts w:ascii="Simplified Arabic" w:hAnsi="Simplified Arabic" w:cs="Simplified Arabic" w:hint="cs"/>
          <w:rtl/>
          <w:lang w:bidi="ar-LB"/>
        </w:rPr>
        <w:t xml:space="preserve"> مسابقة "المرأة الفرنكوفونية صاحبة الأعمال" مع </w:t>
      </w:r>
      <w:r w:rsidR="0052647A">
        <w:rPr>
          <w:rStyle w:val="Strong"/>
          <w:rFonts w:ascii="Simplified Arabic" w:hAnsi="Simplified Arabic" w:cs="Simplified Arabic" w:hint="cs"/>
          <w:rtl/>
          <w:lang w:bidi="ar-LB"/>
        </w:rPr>
        <w:t xml:space="preserve">زيادة 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>الرؤية والوقع من حيث دعم استحداث فرص العمل المستدامة. لم تنل الأزمة الاقتصادية من روحية هذه المسابقة التي أ</w:t>
      </w:r>
      <w:r w:rsidR="006E063C">
        <w:rPr>
          <w:rStyle w:val="Strong"/>
          <w:rFonts w:ascii="Simplified Arabic" w:hAnsi="Simplified Arabic" w:cs="Simplified Arabic" w:hint="cs"/>
          <w:rtl/>
          <w:lang w:bidi="ar-LB"/>
        </w:rPr>
        <w:t>ضح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>ت بمثابة تقليد</w:t>
      </w:r>
      <w:r w:rsidR="006E063C">
        <w:rPr>
          <w:rStyle w:val="Strong"/>
          <w:rFonts w:ascii="Simplified Arabic" w:hAnsi="Simplified Arabic" w:cs="Simplified Arabic" w:hint="cs"/>
          <w:rtl/>
          <w:lang w:bidi="ar-LB"/>
        </w:rPr>
        <w:t xml:space="preserve"> حقيقي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>: فقد ت</w:t>
      </w:r>
      <w:r w:rsidR="0052647A">
        <w:rPr>
          <w:rStyle w:val="Strong"/>
          <w:rFonts w:ascii="Simplified Arabic" w:hAnsi="Simplified Arabic" w:cs="Simplified Arabic" w:hint="cs"/>
          <w:rtl/>
          <w:lang w:bidi="ar-LB"/>
        </w:rPr>
        <w:t>ُ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>وجّت ثلاث فائزات (</w:t>
      </w:r>
      <w:r w:rsidR="005A04F1">
        <w:rPr>
          <w:rStyle w:val="Strong"/>
          <w:rFonts w:ascii="Simplified Arabic" w:hAnsi="Simplified Arabic" w:cs="Simplified Arabic" w:hint="cs"/>
          <w:rtl/>
          <w:lang w:bidi="ar-LB"/>
        </w:rPr>
        <w:t>ساندرا سركيس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 xml:space="preserve">، </w:t>
      </w:r>
      <w:r w:rsidR="005A04F1">
        <w:rPr>
          <w:rStyle w:val="Strong"/>
          <w:rFonts w:ascii="Simplified Arabic" w:hAnsi="Simplified Arabic" w:cs="Simplified Arabic" w:hint="cs"/>
          <w:rtl/>
          <w:lang w:bidi="ar-LB"/>
        </w:rPr>
        <w:t xml:space="preserve">نايلة ماضي 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>و</w:t>
      </w:r>
      <w:r w:rsidR="005A04F1">
        <w:rPr>
          <w:rStyle w:val="Strong"/>
          <w:rFonts w:ascii="Simplified Arabic" w:hAnsi="Simplified Arabic" w:cs="Simplified Arabic" w:hint="cs"/>
          <w:rtl/>
          <w:lang w:bidi="ar-LB"/>
        </w:rPr>
        <w:t>سابين سقيّم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 xml:space="preserve">) </w:t>
      </w:r>
      <w:r w:rsidR="005445B3">
        <w:rPr>
          <w:rStyle w:val="Strong"/>
          <w:rFonts w:ascii="Simplified Arabic" w:hAnsi="Simplified Arabic" w:cs="Simplified Arabic" w:hint="cs"/>
          <w:rtl/>
          <w:lang w:bidi="ar-LB"/>
        </w:rPr>
        <w:t>يوم أمس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 xml:space="preserve"> خلال المسابقة النهائية التي جرت في بيروت في مركز قابلية التوظيف الفرنكوفونية الجديد العائد للوكالة الجامعية للفرنكوفونية مباشرةً بعد </w:t>
      </w:r>
      <w:r w:rsidR="006E063C">
        <w:rPr>
          <w:rStyle w:val="Strong"/>
          <w:rFonts w:ascii="Simplified Arabic" w:hAnsi="Simplified Arabic" w:cs="Simplified Arabic" w:hint="cs"/>
          <w:rtl/>
          <w:lang w:bidi="ar-LB"/>
        </w:rPr>
        <w:t xml:space="preserve">انتهاء 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>الحفل الرسمي لإطلاق</w:t>
      </w:r>
      <w:r w:rsidR="009E4829">
        <w:rPr>
          <w:rStyle w:val="Strong"/>
          <w:rFonts w:ascii="Simplified Arabic" w:hAnsi="Simplified Arabic" w:cs="Simplified Arabic" w:hint="cs"/>
          <w:rtl/>
          <w:lang w:bidi="ar-LB"/>
        </w:rPr>
        <w:t>ه</w:t>
      </w:r>
      <w:r w:rsidR="006E142E">
        <w:rPr>
          <w:rStyle w:val="Strong"/>
          <w:rFonts w:ascii="Simplified Arabic" w:hAnsi="Simplified Arabic" w:cs="Simplified Arabic" w:hint="cs"/>
          <w:rtl/>
          <w:lang w:bidi="ar-LB"/>
        </w:rPr>
        <w:t xml:space="preserve">.  </w:t>
      </w:r>
      <w:r w:rsidR="00D20D90">
        <w:rPr>
          <w:rStyle w:val="Strong"/>
          <w:rFonts w:ascii="Simplified Arabic" w:hAnsi="Simplified Arabic" w:cs="Simplified Arabic" w:hint="cs"/>
          <w:rtl/>
          <w:lang w:bidi="ar-LB"/>
        </w:rPr>
        <w:t xml:space="preserve">  </w:t>
      </w:r>
      <w:r w:rsidR="00856F6D">
        <w:rPr>
          <w:rStyle w:val="Strong"/>
          <w:rFonts w:ascii="Simplified Arabic" w:hAnsi="Simplified Arabic" w:cs="Simplified Arabic" w:hint="cs"/>
          <w:rtl/>
          <w:lang w:bidi="ar-LB"/>
        </w:rPr>
        <w:t xml:space="preserve"> </w:t>
      </w:r>
    </w:p>
    <w:p w14:paraId="22F8E77C" w14:textId="7E76D342" w:rsidR="001170B9" w:rsidRDefault="001170B9" w:rsidP="001170B9">
      <w:pPr>
        <w:pStyle w:val="NormalWeb"/>
        <w:bidi/>
        <w:ind w:right="141"/>
        <w:jc w:val="both"/>
        <w:rPr>
          <w:rStyle w:val="Strong"/>
          <w:rFonts w:ascii="Simplified Arabic" w:hAnsi="Simplified Arabic" w:cs="Simplified Arabic"/>
          <w:b w:val="0"/>
          <w:bCs w:val="0"/>
          <w:rtl/>
          <w:lang w:bidi="ar-LB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ت</w:t>
      </w:r>
      <w:r w:rsidR="00B9260C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سعى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المسابقة التي تنظّمها الوكالة الجامعية للفرنكوفونية في الشرق الأوسط و</w:t>
      </w:r>
      <w:r w:rsidR="0052647A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"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بيريتك</w:t>
      </w:r>
      <w:r w:rsidR="0052647A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"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بالشراكة مع صحيفة </w:t>
      </w:r>
      <w:r w:rsidR="0052647A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"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لوريان</w:t>
      </w:r>
      <w:r w:rsidR="0052647A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لو</w:t>
      </w:r>
      <w:r w:rsidR="0052647A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جور</w:t>
      </w:r>
      <w:r w:rsidR="0052647A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"</w:t>
      </w:r>
      <w:r w:rsidR="00B9260C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منذ عقد من الزمن إلى تشجيع ريادة الأعمال النسائية في لبنان. </w:t>
      </w:r>
      <w:r w:rsidR="007D0A8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و</w:t>
      </w:r>
      <w:r w:rsidR="00155672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لا يزال الشركاء يؤمنون بالطاقة التي تتمتّع بها الشركا</w:t>
      </w:r>
      <w:r w:rsidR="00EF575F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ت</w:t>
      </w:r>
      <w:r w:rsidR="00155672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الناشئة رغم الصعوبات الملازمة لل</w:t>
      </w:r>
      <w:r w:rsidR="00EB1CD7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سياق</w:t>
      </w:r>
      <w:r w:rsidR="00155672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اللبناني</w:t>
      </w:r>
      <w:r w:rsidR="00EB1CD7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حيث يعيش البلد أسوء أزمة اقتصادية في تاريخه. ومسابقة "المرأة الفرنكوفونية صاحبة الأعمال" موجودة د</w:t>
      </w:r>
      <w:r w:rsidR="007D0A8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ائم</w:t>
      </w:r>
      <w:r w:rsidR="00EB1CD7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اً </w:t>
      </w:r>
      <w:r w:rsidR="00EF575F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لمؤازرة هذه الشركات. </w:t>
      </w:r>
      <w:r w:rsidR="00EB1CD7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</w:t>
      </w:r>
      <w:r w:rsidR="00155672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 </w:t>
      </w:r>
      <w:r w:rsidR="00B9260C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</w:t>
      </w:r>
    </w:p>
    <w:p w14:paraId="5E78D7E7" w14:textId="7D8AA519" w:rsidR="000F148E" w:rsidRDefault="000F148E" w:rsidP="000F148E">
      <w:pPr>
        <w:pStyle w:val="NormalWeb"/>
        <w:bidi/>
        <w:ind w:right="141"/>
        <w:jc w:val="both"/>
        <w:rPr>
          <w:rStyle w:val="Strong"/>
          <w:rFonts w:ascii="Simplified Arabic" w:hAnsi="Simplified Arabic" w:cs="Simplified Arabic"/>
          <w:b w:val="0"/>
          <w:bCs w:val="0"/>
          <w:rtl/>
          <w:lang w:bidi="ar-LB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أطلقت الدعوة للترشّح </w:t>
      </w:r>
      <w:r w:rsidR="003B489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في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شهر حزيران 2021. تم استلام أكثر من 80 ملفاً (</w:t>
      </w:r>
      <w:r w:rsidR="003B489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و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اختيار 30 مل</w:t>
      </w:r>
      <w:r w:rsidR="003B489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فاً سلك دربه إلى دورات تدريبية متنو</w:t>
      </w:r>
      <w:r w:rsidR="00812F88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ّ</w:t>
      </w:r>
      <w:r w:rsidR="003B489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عة)، ما يبيّن جاذبية هذه المسابقة التي تحتفي بالتزام المرأة الفرنكوفونية بمواجهة تحدّي الابتكار وإنشاء الشركات. </w:t>
      </w:r>
      <w:r w:rsidR="007D0A8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وقد </w:t>
      </w:r>
      <w:r w:rsidR="00BE0266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خضعت </w:t>
      </w:r>
      <w:r w:rsidR="003B489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المشاريع المودعة </w:t>
      </w:r>
      <w:r w:rsidR="00BE0266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لتقييم يستند</w:t>
      </w:r>
      <w:r w:rsidR="003B489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إلى معايير الابتكار ودراسة السوق والاستدامة والتكامل في مهارات الفريق.  </w:t>
      </w: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 </w:t>
      </w:r>
    </w:p>
    <w:p w14:paraId="73831B2C" w14:textId="4AECB60E" w:rsidR="00BE0266" w:rsidRDefault="007D0A83" w:rsidP="00BE0266">
      <w:pPr>
        <w:pStyle w:val="NormalWeb"/>
        <w:bidi/>
        <w:ind w:right="141"/>
        <w:jc w:val="both"/>
        <w:rPr>
          <w:rStyle w:val="Strong"/>
          <w:rFonts w:ascii="Simplified Arabic" w:hAnsi="Simplified Arabic" w:cs="Simplified Arabic"/>
          <w:b w:val="0"/>
          <w:bCs w:val="0"/>
          <w:rtl/>
          <w:lang w:bidi="ar-LB"/>
        </w:rPr>
      </w:pPr>
      <w:r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و</w:t>
      </w:r>
      <w:r w:rsidR="00BE0266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تبارزت </w:t>
      </w:r>
      <w:r w:rsidR="005445B3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>يوم أمس</w:t>
      </w:r>
      <w:r w:rsidR="00BE0266">
        <w:rPr>
          <w:rStyle w:val="Strong"/>
          <w:rFonts w:ascii="Simplified Arabic" w:hAnsi="Simplified Arabic" w:cs="Simplified Arabic" w:hint="cs"/>
          <w:b w:val="0"/>
          <w:bCs w:val="0"/>
          <w:rtl/>
          <w:lang w:bidi="ar-LB"/>
        </w:rPr>
        <w:t xml:space="preserve"> ست مشاركات خلال المباراة النهائية:</w:t>
      </w:r>
    </w:p>
    <w:p w14:paraId="3F5AEEFB" w14:textId="0A842074" w:rsidR="005445B3" w:rsidRPr="003B6D81" w:rsidRDefault="0031169D" w:rsidP="00D97632">
      <w:pPr>
        <w:pStyle w:val="ListParagraph"/>
        <w:numPr>
          <w:ilvl w:val="0"/>
          <w:numId w:val="4"/>
        </w:num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>ساندر</w:t>
      </w:r>
      <w:r w:rsidR="005A04F1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>ا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 xml:space="preserve"> سركيس </w:t>
      </w:r>
      <w:r w:rsidR="003B6D81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 w:rsidR="003B6D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ستارت ل</w:t>
      </w:r>
      <w:r w:rsidR="007D0A83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>ي</w:t>
      </w:r>
      <w:r w:rsidR="003B6D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>ب (</w:t>
      </w:r>
      <w:r w:rsidR="003B6D81"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  <w:t>Start Leb</w:t>
      </w:r>
      <w:r w:rsidR="003B6D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) </w:t>
      </w:r>
      <w:r w:rsidR="003B6D81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 w:rsidR="003B6D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</w:t>
      </w:r>
      <w:r w:rsidR="00912954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>إ</w:t>
      </w:r>
      <w:r w:rsidR="003B6D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نتاج محلّي للخميرة اللبنية انطلاقاً من سلالات بكتيريا لبنية جديدة معزولة في منتجات لبنانية تقليدية؛ </w:t>
      </w:r>
    </w:p>
    <w:p w14:paraId="47B70C16" w14:textId="09DDB851" w:rsidR="00AD4CC0" w:rsidRPr="00AD4CC0" w:rsidRDefault="003B6D81" w:rsidP="003B6D81">
      <w:pPr>
        <w:pStyle w:val="ListParagraph"/>
        <w:numPr>
          <w:ilvl w:val="0"/>
          <w:numId w:val="4"/>
        </w:num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>نا</w:t>
      </w:r>
      <w:r w:rsidR="005A04F1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>ي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 xml:space="preserve">لة ماضي </w:t>
      </w:r>
      <w:r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وول كري</w:t>
      </w:r>
      <w:r w:rsidR="008A6089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>ي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>شن (</w:t>
      </w:r>
      <w:r w:rsidRPr="00A66E5A"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  <w:t>Wall creation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) </w:t>
      </w:r>
      <w:r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ورق جدران</w:t>
      </w:r>
      <w:r w:rsidR="008A6089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مصمّم حسب الطلب مع منصّة رقمية تجدّد مفهوم الزينة الجدارية، من ال</w:t>
      </w:r>
      <w:r w:rsidR="004E5D6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ابتكار </w:t>
      </w:r>
      <w:r w:rsidR="008A6089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إلى </w:t>
      </w:r>
      <w:r w:rsidR="00AC6658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>ال</w:t>
      </w:r>
      <w:r w:rsidR="008A6089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تركيب مروراً بالتنفيذ؛ 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</w:t>
      </w:r>
    </w:p>
    <w:p w14:paraId="4256E3E2" w14:textId="02B3F4A7" w:rsidR="003B6D81" w:rsidRPr="005A04F1" w:rsidRDefault="00690A71" w:rsidP="00AD4CC0">
      <w:pPr>
        <w:pStyle w:val="ListParagraph"/>
        <w:numPr>
          <w:ilvl w:val="0"/>
          <w:numId w:val="4"/>
        </w:num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>سابين س</w:t>
      </w:r>
      <w:r w:rsidR="005A04F1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>ق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 xml:space="preserve">يّم </w:t>
      </w:r>
      <w:r w:rsidR="00031147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 w:rsidR="00031147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يكن (</w:t>
      </w:r>
      <w:r w:rsidR="00031147" w:rsidRPr="00A66E5A"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  <w:t>Yakin</w:t>
      </w:r>
      <w:r w:rsidR="00031147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) </w:t>
      </w:r>
      <w:r w:rsidR="001E5242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 w:rsidR="00031147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</w:t>
      </w:r>
      <w:r w:rsidR="001E524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علامة تصميم أثاث انتقائي ومصقول وفقاً لمفهوم "مجموعة اللوازم" البيئي والأخلاقي </w:t>
      </w:r>
      <w:r w:rsidR="00AC6658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من أجل </w:t>
      </w:r>
      <w:r w:rsidR="001E524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وضع "التصميم الفاخر" بمتناول الجميع. </w:t>
      </w: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 xml:space="preserve"> </w:t>
      </w:r>
    </w:p>
    <w:p w14:paraId="19B46D64" w14:textId="77777777" w:rsidR="005A04F1" w:rsidRPr="00AF5F09" w:rsidRDefault="005A04F1" w:rsidP="005A04F1">
      <w:pPr>
        <w:pStyle w:val="ListParagraph"/>
        <w:numPr>
          <w:ilvl w:val="0"/>
          <w:numId w:val="4"/>
        </w:num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 xml:space="preserve">جوليانا سلهب </w:t>
      </w:r>
      <w:r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أصالة آرت (</w:t>
      </w:r>
      <w:r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  <w:t>Asala Art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) </w:t>
      </w:r>
      <w:r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وهي منصّة أرشفة سهلة الاستعمال صمّمت لجمع وحماية وربط فيما بينها الأعمال والمجموعات الفنّية في العالم العربي وخارج حدوده بطريقة ذكّية وفعّالة؛</w:t>
      </w:r>
    </w:p>
    <w:p w14:paraId="39D55D8F" w14:textId="5CC6AFFE" w:rsidR="005A04F1" w:rsidRPr="005445B3" w:rsidRDefault="005A04F1" w:rsidP="005A04F1">
      <w:pPr>
        <w:pStyle w:val="ListParagraph"/>
        <w:numPr>
          <w:ilvl w:val="0"/>
          <w:numId w:val="4"/>
        </w:num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 xml:space="preserve">ليلى خليفه </w:t>
      </w:r>
      <w:r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غودتولي باستا (</w:t>
      </w:r>
      <w:r w:rsidRPr="00A66E5A"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  <w:t>Gudtolli Pasta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) </w:t>
      </w:r>
      <w:r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معكرون</w:t>
      </w:r>
      <w:r w:rsidR="007D0A83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>ة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لبنانية طازجة يتم إنتاجها محلّياً من خلال المزج بين الثقافة اللبنانية والمذاق الإيطالي التقليدي؛   </w:t>
      </w:r>
    </w:p>
    <w:p w14:paraId="497314AF" w14:textId="5EED6054" w:rsidR="005A04F1" w:rsidRPr="00D97632" w:rsidRDefault="005A04F1" w:rsidP="005A04F1">
      <w:pPr>
        <w:pStyle w:val="ListParagraph"/>
        <w:numPr>
          <w:ilvl w:val="0"/>
          <w:numId w:val="4"/>
        </w:numPr>
        <w:bidi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  <w:lang w:val="fr-FR"/>
        </w:rPr>
        <w:t xml:space="preserve">أميرة زعرور </w:t>
      </w:r>
      <w:r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بوب أب ستول (</w:t>
      </w:r>
      <w:r w:rsidRPr="00A66E5A"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  <w:t>Pop-up stool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) </w:t>
      </w:r>
      <w:r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  <w:lang w:val="fr-FR"/>
        </w:rPr>
        <w:t>–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val="fr-FR"/>
        </w:rPr>
        <w:t xml:space="preserve"> إنتاج قطع أثاث صغيرة من الكرتون المجوّف القابل للتدوير وهو عملي ومطابق للموضة وخفيف وقادر على استيعاب وزن يفوق الـ150 كلغ؛</w:t>
      </w:r>
    </w:p>
    <w:p w14:paraId="4CBD6ABB" w14:textId="77777777" w:rsidR="005A04F1" w:rsidRPr="001E5242" w:rsidRDefault="005A04F1" w:rsidP="005A04F1">
      <w:pPr>
        <w:pStyle w:val="ListParagraph"/>
        <w:bidi/>
        <w:ind w:left="540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val="fr-FR"/>
        </w:rPr>
      </w:pPr>
    </w:p>
    <w:p w14:paraId="71716F94" w14:textId="62FA10C4" w:rsidR="001E5242" w:rsidRDefault="001E5242" w:rsidP="001E5242">
      <w:pPr>
        <w:bidi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r w:rsidRPr="001E5242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 xml:space="preserve">أمهلت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كلّ </w:t>
      </w:r>
      <w:r w:rsidRPr="001E5242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>مشارك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ة خمس دقائق لتقديم عرضها القصير (</w:t>
      </w:r>
      <w:r w:rsidRPr="00A44876">
        <w:rPr>
          <w:rFonts w:ascii="Open Sans" w:eastAsia="Times New Roman" w:hAnsi="Open Sans" w:cs="Open Sans"/>
          <w:color w:val="000000" w:themeColor="text1"/>
          <w:sz w:val="24"/>
          <w:szCs w:val="24"/>
        </w:rPr>
        <w:t>pitch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) أمام لجنة الحكم ومحاولة إقناعها ب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قابلية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مشر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و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عها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على الحياة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.</w:t>
      </w:r>
      <w:r w:rsidRPr="001E5242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 xml:space="preserve"> </w:t>
      </w:r>
    </w:p>
    <w:p w14:paraId="68E3F8D2" w14:textId="4D6614F2" w:rsidR="004C05C2" w:rsidRDefault="007D0A83" w:rsidP="004C05C2">
      <w:pPr>
        <w:bidi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و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بعد انتهاء هذه العروض، تم اختيار الفائزات الثلاث من قبل لجنة الحكم التي </w:t>
      </w:r>
      <w:r w:rsidR="00610BB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تألّفت 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هذا العام</w:t>
      </w:r>
      <w:r w:rsidR="00610BB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من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ألين كماكيان (صاحبة أعمال، مؤسّسة المطعمين الأرمنيين "مايريغ" و"باتشيغ")، سامر توتنجي (صاحب أعمال، مؤسّس "أشمون") وكورين قيامة (مديرة الاستثمارات لدى </w:t>
      </w:r>
      <w:r w:rsidR="004C05C2">
        <w:rPr>
          <w:rFonts w:ascii="Open Sans" w:eastAsia="Times New Roman" w:hAnsi="Open Sans" w:cs="Open Sans"/>
          <w:color w:val="000000" w:themeColor="text1"/>
          <w:sz w:val="24"/>
          <w:szCs w:val="24"/>
        </w:rPr>
        <w:t>IM Capital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).</w:t>
      </w:r>
    </w:p>
    <w:p w14:paraId="1EF173EF" w14:textId="6079DB14" w:rsidR="004C05C2" w:rsidRDefault="007D0A83" w:rsidP="004C05C2">
      <w:pPr>
        <w:bidi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وقد 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أحدثت الوكالة الجامعية للفرنكوفونية مفاجأة لمناسبة الذكرى العاشرة للمسابقة حيث رفعت قيمة المنحة إلى 42,000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bidi="ar-LB"/>
        </w:rPr>
        <w:t>أ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ورو (أي أكثر من ضعف المبلغ المقدّم في السنوات السابقة) </w:t>
      </w:r>
      <w:r w:rsidR="00912954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ل</w:t>
      </w:r>
      <w:r w:rsidR="003351F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يتم توزيعه</w:t>
      </w:r>
      <w:r w:rsidR="00912954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ا</w:t>
      </w:r>
      <w:r w:rsidR="003351F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على المشاريع الرابحة. ستستفيد الفائزات الثلاث لهذا العام من المواكبة الضرورية لإنشاء شركة ومن المساعدة لشركة ناشئة في حاضنة بيريتك. </w:t>
      </w:r>
      <w:r w:rsidR="004C05C2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</w:p>
    <w:p w14:paraId="389A411B" w14:textId="4D5A7EFC" w:rsidR="005419D3" w:rsidRDefault="007D0A83" w:rsidP="005419D3">
      <w:pPr>
        <w:bidi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و</w:t>
      </w:r>
      <w:r w:rsidR="003351F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صرّح المدير الإقليمي للوكالة الجامعية للفرنكوفونية، السيد جان نويل باليو</w:t>
      </w:r>
      <w:r w:rsidR="005419D3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،</w:t>
      </w:r>
      <w:r w:rsidR="003351FF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في كلمته الافتتاحية: </w:t>
      </w:r>
      <w:r w:rsidR="005419D3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"أظهرت لنا النساء الفرنكوفونيات صاحبات الأعمال مرّةً جديدة وبتألّق </w:t>
      </w:r>
      <w:r w:rsidR="00F50F66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توليف</w:t>
      </w:r>
      <w:r w:rsidR="005419D3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ة الحلول والمواهب التي يحتاج لها البلد بشدّة ليتعافى والتي تحمل </w:t>
      </w:r>
      <w:r w:rsidR="00BC0504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عنوان</w:t>
      </w:r>
      <w:r w:rsidR="005419D3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الابداع والخبرة وإنشاء القيمة والطاقة والعزم والثقة في مستقبل لبنان." </w:t>
      </w:r>
    </w:p>
    <w:p w14:paraId="531FC01E" w14:textId="7242DF40" w:rsidR="006A61EE" w:rsidRPr="00B67781" w:rsidRDefault="005419D3" w:rsidP="00B67781">
      <w:pPr>
        <w:pStyle w:val="HTMLPreformatted"/>
        <w:shd w:val="clear" w:color="auto" w:fill="F8F9FA"/>
        <w:bidi/>
        <w:spacing w:line="480" w:lineRule="atLeast"/>
        <w:rPr>
          <w:rFonts w:ascii="inherit" w:eastAsia="Times New Roman" w:hAnsi="inherit" w:cs="Courier New"/>
          <w:color w:val="202124"/>
          <w:sz w:val="36"/>
          <w:szCs w:val="36"/>
          <w:rtl/>
          <w:lang w:val="en-US"/>
        </w:rPr>
      </w:pPr>
      <w:r w:rsidRPr="00B677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وأكّد نائب مدير عام </w:t>
      </w:r>
      <w:r w:rsidR="001F650D" w:rsidRPr="00B677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"</w:t>
      </w:r>
      <w:r w:rsidRPr="00B677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بيريتك</w:t>
      </w:r>
      <w:r w:rsidR="001F650D" w:rsidRPr="00B677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"</w:t>
      </w:r>
      <w:r w:rsidRPr="00B677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، السيد رامي بوجودة، من جهته: "</w:t>
      </w:r>
      <w:r w:rsidR="00B67781" w:rsidRPr="00B677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كانت أهمية دعم رائدات الأعمال وتمكينهن من تأسيس أنفسهن في عالم الأعمال في لبنان والنمو جزءًا من الحمض النووي لبيريتك لعدة سنوات ونحن فخورون بذلك</w:t>
      </w:r>
      <w:r w:rsidR="00B67781" w:rsidRPr="00B67781">
        <w:rPr>
          <w:rFonts w:ascii="Simplified Arabic" w:eastAsia="Times New Roman" w:hAnsi="Simplified Arabic" w:cs="Simplified Arabic"/>
          <w:color w:val="000000" w:themeColor="text1"/>
          <w:sz w:val="24"/>
          <w:szCs w:val="24"/>
        </w:rPr>
        <w:t> </w:t>
      </w:r>
      <w:r w:rsidRPr="00B677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"</w:t>
      </w:r>
      <w:r w:rsidR="00B67781" w:rsidRPr="00B67781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  <w:lang w:bidi="ar-LB"/>
        </w:rPr>
        <w:t>.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 </w:t>
      </w:r>
    </w:p>
    <w:p w14:paraId="45D8FAD0" w14:textId="60BC819A" w:rsidR="004F07D4" w:rsidRDefault="004F07D4" w:rsidP="004F07D4">
      <w:pPr>
        <w:bidi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أفاد</w:t>
      </w:r>
      <w:r w:rsidR="005419D3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السيد ميشال حلو، المدير التنفيذي </w:t>
      </w:r>
      <w:r w:rsidR="00987F8D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لصحيفة </w:t>
      </w:r>
      <w:r w:rsidR="001F650D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"</w:t>
      </w:r>
      <w:r w:rsidR="00987F8D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لوريان لو جور</w:t>
      </w:r>
      <w:r w:rsidR="001F650D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"</w:t>
      </w:r>
      <w:r w:rsidR="00987F8D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: "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رغم الوضع الذي يتردّى، لا نزال نرى نساءً يخاطرن وينطلقن ويخضن غمار ريادة الأعمال بطموح. ما من شيء أقوى من ذلك لبعث الأمل فينا من جديد. تفخر </w:t>
      </w:r>
      <w:r w:rsidR="000F52FA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"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لوريان لو جور</w:t>
      </w:r>
      <w:r w:rsidR="000F52FA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"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 بدعم أولئك النساء للسنة السادسة على التوالي لإظهار أنّ لبنان ليس </w:t>
      </w:r>
      <w:r w:rsidR="000F52FA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مجرّد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بلد أزمات، بل هو أيضاً بلد الإبداع والمبادرة الخاصّة."  </w:t>
      </w:r>
    </w:p>
    <w:p w14:paraId="0D79E22D" w14:textId="5454856B" w:rsidR="000F524E" w:rsidRPr="001E569B" w:rsidRDefault="007D0A83" w:rsidP="004F07D4">
      <w:pPr>
        <w:bidi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اما</w:t>
      </w:r>
      <w:r w:rsidR="004F07D4" w:rsidRPr="001E569B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 xml:space="preserve"> راعية النسخة العاشرة، السيدة كارولين فتّال، رئيسة مؤس</w:t>
      </w:r>
      <w:r w:rsidR="00812F88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ّ</w:t>
      </w:r>
      <w:r w:rsidR="004F07D4" w:rsidRPr="001E569B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>سة "ستاند فور وومن" (</w:t>
      </w:r>
      <w:r w:rsidR="004F07D4" w:rsidRPr="001E569B">
        <w:rPr>
          <w:rFonts w:ascii="Simplified Arabic" w:eastAsia="Times New Roman" w:hAnsi="Simplified Arabic" w:cs="Simplified Arabic"/>
          <w:color w:val="000000" w:themeColor="text1"/>
          <w:sz w:val="24"/>
          <w:szCs w:val="24"/>
        </w:rPr>
        <w:t>Stand for Women</w:t>
      </w:r>
      <w:r w:rsidR="004F07D4" w:rsidRPr="001E569B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 xml:space="preserve">)، 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فقالت </w:t>
      </w:r>
      <w:r w:rsidR="004F07D4" w:rsidRPr="001E569B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 xml:space="preserve">في ختام الحفل: "يكتسب هذا العام رمزيةً مزدوجة. فهو </w:t>
      </w:r>
      <w:r w:rsidR="001E569B" w:rsidRPr="001E569B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>يصادف النسخة العاشرة للمباراة</w:t>
      </w:r>
      <w:r w:rsidR="000F52FA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،</w:t>
      </w:r>
      <w:r w:rsidR="001E569B" w:rsidRPr="001E569B"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  <w:t xml:space="preserve"> ولكنّه يشكّل أيضاً إحدى السنوات الأكثر صعوبةً </w:t>
      </w:r>
      <w:r w:rsidR="001E569B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التي شهدها الاقتصاد اللبناني. ت</w:t>
      </w:r>
      <w:r w:rsidR="00812F88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جسّد </w:t>
      </w:r>
      <w:r w:rsidR="001E569B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صاحبات الأعمال الموهوبات أملاً هائلاً في شبابنا وفي قدرته على الصمود وتجاوز الصعوبات." </w:t>
      </w:r>
    </w:p>
    <w:p w14:paraId="3D92EC22" w14:textId="20086267" w:rsidR="00BB77E2" w:rsidRPr="00BB77E2" w:rsidRDefault="00BB77E2" w:rsidP="001E569B">
      <w:pPr>
        <w:pStyle w:val="PlainText"/>
        <w:bidi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</w:p>
    <w:p w14:paraId="1A53E513" w14:textId="77777777" w:rsidR="000F148E" w:rsidRDefault="000F148E" w:rsidP="000F14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4"/>
          <w:szCs w:val="24"/>
          <w:rtl/>
        </w:rPr>
        <w:t>للتنسيق مع الصحافة:</w:t>
      </w:r>
    </w:p>
    <w:p w14:paraId="1F87BF54" w14:textId="5BFE5772" w:rsidR="000F148E" w:rsidRDefault="000F148E" w:rsidP="000F14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جو</w:t>
      </w:r>
      <w:r w:rsidR="007D0A83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ب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ل رياشي</w:t>
      </w:r>
    </w:p>
    <w:p w14:paraId="35C3C08C" w14:textId="77BBB362" w:rsidR="000F148E" w:rsidRDefault="007D0A83" w:rsidP="000F14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ال</w:t>
      </w:r>
      <w:r w:rsidR="000F148E"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مسؤولة ال</w:t>
      </w: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اعلامية</w:t>
      </w:r>
    </w:p>
    <w:p w14:paraId="31BE9C31" w14:textId="77777777" w:rsidR="000F148E" w:rsidRDefault="000F148E" w:rsidP="000F14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 xml:space="preserve">الوكالة الجامعية للفرنكوفونية- الشرق الأوسط  </w:t>
      </w:r>
    </w:p>
    <w:p w14:paraId="787ADBC3" w14:textId="77777777" w:rsidR="000F148E" w:rsidRDefault="007D0A83" w:rsidP="000F14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hyperlink r:id="rId6" w:history="1">
        <w:r w:rsidR="000F148E" w:rsidRPr="00545ECC">
          <w:rPr>
            <w:rStyle w:val="Hyperlink"/>
            <w:rFonts w:ascii="Open Sans" w:eastAsia="Times New Roman" w:hAnsi="Open Sans" w:cs="Open Sans"/>
            <w:sz w:val="16"/>
            <w:szCs w:val="16"/>
          </w:rPr>
          <w:t>joelle.riachi@auf.org</w:t>
        </w:r>
      </w:hyperlink>
    </w:p>
    <w:p w14:paraId="1C4DD17C" w14:textId="77777777" w:rsidR="000F148E" w:rsidRDefault="000F148E" w:rsidP="000F14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eastAsia="Times New Roman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4"/>
          <w:szCs w:val="24"/>
          <w:rtl/>
        </w:rPr>
        <w:t>رقم الهاتف: 9613780928 +</w:t>
      </w:r>
    </w:p>
    <w:p w14:paraId="005C0DB6" w14:textId="706A4F72" w:rsidR="00A60F87" w:rsidRPr="00401342" w:rsidRDefault="00A60F87" w:rsidP="00401342">
      <w:pPr>
        <w:spacing w:after="240" w:line="276" w:lineRule="auto"/>
        <w:rPr>
          <w:lang w:val="en-US"/>
        </w:rPr>
      </w:pPr>
    </w:p>
    <w:sectPr w:rsidR="00A60F87" w:rsidRPr="0040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1D86"/>
    <w:multiLevelType w:val="hybridMultilevel"/>
    <w:tmpl w:val="D3F27642"/>
    <w:lvl w:ilvl="0" w:tplc="040C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24033E5"/>
    <w:multiLevelType w:val="hybridMultilevel"/>
    <w:tmpl w:val="EAF8BE12"/>
    <w:lvl w:ilvl="0" w:tplc="511A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7F4A"/>
    <w:multiLevelType w:val="hybridMultilevel"/>
    <w:tmpl w:val="29565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87"/>
    <w:rsid w:val="00021075"/>
    <w:rsid w:val="00031147"/>
    <w:rsid w:val="000351A8"/>
    <w:rsid w:val="00053EF0"/>
    <w:rsid w:val="00060F3D"/>
    <w:rsid w:val="0006687D"/>
    <w:rsid w:val="000672BB"/>
    <w:rsid w:val="000A67FF"/>
    <w:rsid w:val="000C7EB4"/>
    <w:rsid w:val="000D56F9"/>
    <w:rsid w:val="000F0CF9"/>
    <w:rsid w:val="000F148E"/>
    <w:rsid w:val="000F524E"/>
    <w:rsid w:val="000F52FA"/>
    <w:rsid w:val="00112BD4"/>
    <w:rsid w:val="001170B9"/>
    <w:rsid w:val="00136E43"/>
    <w:rsid w:val="0014623E"/>
    <w:rsid w:val="00155672"/>
    <w:rsid w:val="001752A3"/>
    <w:rsid w:val="0019088E"/>
    <w:rsid w:val="00194A9E"/>
    <w:rsid w:val="001B2B5D"/>
    <w:rsid w:val="001E5242"/>
    <w:rsid w:val="001E569B"/>
    <w:rsid w:val="001F650D"/>
    <w:rsid w:val="0022453C"/>
    <w:rsid w:val="00233934"/>
    <w:rsid w:val="002547D0"/>
    <w:rsid w:val="002830F8"/>
    <w:rsid w:val="00285AE5"/>
    <w:rsid w:val="002C0B1E"/>
    <w:rsid w:val="002C2F2A"/>
    <w:rsid w:val="002C691C"/>
    <w:rsid w:val="002E7C4F"/>
    <w:rsid w:val="0031169D"/>
    <w:rsid w:val="003351FF"/>
    <w:rsid w:val="00357044"/>
    <w:rsid w:val="003673A0"/>
    <w:rsid w:val="00377C24"/>
    <w:rsid w:val="00380E42"/>
    <w:rsid w:val="003B4893"/>
    <w:rsid w:val="003B6D81"/>
    <w:rsid w:val="003C008D"/>
    <w:rsid w:val="003E538F"/>
    <w:rsid w:val="00401342"/>
    <w:rsid w:val="004463A1"/>
    <w:rsid w:val="004932D7"/>
    <w:rsid w:val="004C05C2"/>
    <w:rsid w:val="004C1582"/>
    <w:rsid w:val="004E5D62"/>
    <w:rsid w:val="004F07D4"/>
    <w:rsid w:val="0052647A"/>
    <w:rsid w:val="005419D3"/>
    <w:rsid w:val="005445B3"/>
    <w:rsid w:val="00547C3E"/>
    <w:rsid w:val="00584601"/>
    <w:rsid w:val="00586E0D"/>
    <w:rsid w:val="005A04F1"/>
    <w:rsid w:val="005A6ECD"/>
    <w:rsid w:val="005C67E4"/>
    <w:rsid w:val="005E1D0B"/>
    <w:rsid w:val="00605133"/>
    <w:rsid w:val="00605716"/>
    <w:rsid w:val="00610BBF"/>
    <w:rsid w:val="006146B0"/>
    <w:rsid w:val="006212DF"/>
    <w:rsid w:val="00632320"/>
    <w:rsid w:val="00651BD0"/>
    <w:rsid w:val="00687BA5"/>
    <w:rsid w:val="00687FC9"/>
    <w:rsid w:val="00690A71"/>
    <w:rsid w:val="006A61EE"/>
    <w:rsid w:val="006D4ED3"/>
    <w:rsid w:val="006E063C"/>
    <w:rsid w:val="006E142E"/>
    <w:rsid w:val="006E66F6"/>
    <w:rsid w:val="00745228"/>
    <w:rsid w:val="00757A96"/>
    <w:rsid w:val="00771ED8"/>
    <w:rsid w:val="00776B2D"/>
    <w:rsid w:val="007813E5"/>
    <w:rsid w:val="007A37BD"/>
    <w:rsid w:val="007A4DCA"/>
    <w:rsid w:val="007D0A83"/>
    <w:rsid w:val="007D5DF1"/>
    <w:rsid w:val="007E78FE"/>
    <w:rsid w:val="007F694E"/>
    <w:rsid w:val="00812F88"/>
    <w:rsid w:val="00856F6D"/>
    <w:rsid w:val="008805C1"/>
    <w:rsid w:val="0088303E"/>
    <w:rsid w:val="008A6089"/>
    <w:rsid w:val="008B417C"/>
    <w:rsid w:val="008E4028"/>
    <w:rsid w:val="008F7C89"/>
    <w:rsid w:val="00912954"/>
    <w:rsid w:val="009302DE"/>
    <w:rsid w:val="00930FCC"/>
    <w:rsid w:val="00985327"/>
    <w:rsid w:val="00985476"/>
    <w:rsid w:val="00987F8D"/>
    <w:rsid w:val="00990B14"/>
    <w:rsid w:val="009B11EC"/>
    <w:rsid w:val="009C334A"/>
    <w:rsid w:val="009D00E9"/>
    <w:rsid w:val="009E4829"/>
    <w:rsid w:val="00A338AA"/>
    <w:rsid w:val="00A44876"/>
    <w:rsid w:val="00A60F87"/>
    <w:rsid w:val="00A66E5A"/>
    <w:rsid w:val="00AA126D"/>
    <w:rsid w:val="00AC6658"/>
    <w:rsid w:val="00AD4CC0"/>
    <w:rsid w:val="00AF2F83"/>
    <w:rsid w:val="00AF5F09"/>
    <w:rsid w:val="00B17433"/>
    <w:rsid w:val="00B42611"/>
    <w:rsid w:val="00B67781"/>
    <w:rsid w:val="00B9260C"/>
    <w:rsid w:val="00B948E8"/>
    <w:rsid w:val="00BA04B5"/>
    <w:rsid w:val="00BB77E2"/>
    <w:rsid w:val="00BC0504"/>
    <w:rsid w:val="00BD3DBF"/>
    <w:rsid w:val="00BE0266"/>
    <w:rsid w:val="00C01618"/>
    <w:rsid w:val="00C34A2B"/>
    <w:rsid w:val="00C367C7"/>
    <w:rsid w:val="00C7454C"/>
    <w:rsid w:val="00C87035"/>
    <w:rsid w:val="00CD36AC"/>
    <w:rsid w:val="00CF0002"/>
    <w:rsid w:val="00D14383"/>
    <w:rsid w:val="00D20D90"/>
    <w:rsid w:val="00D2739A"/>
    <w:rsid w:val="00D31F82"/>
    <w:rsid w:val="00D46E04"/>
    <w:rsid w:val="00D51645"/>
    <w:rsid w:val="00D6316D"/>
    <w:rsid w:val="00D63819"/>
    <w:rsid w:val="00D84095"/>
    <w:rsid w:val="00D92379"/>
    <w:rsid w:val="00D97632"/>
    <w:rsid w:val="00DD127E"/>
    <w:rsid w:val="00DD320C"/>
    <w:rsid w:val="00DE6C04"/>
    <w:rsid w:val="00DF3D22"/>
    <w:rsid w:val="00E06703"/>
    <w:rsid w:val="00E20005"/>
    <w:rsid w:val="00E24B41"/>
    <w:rsid w:val="00E47424"/>
    <w:rsid w:val="00E52DAA"/>
    <w:rsid w:val="00E5314F"/>
    <w:rsid w:val="00E9751C"/>
    <w:rsid w:val="00EB1CD7"/>
    <w:rsid w:val="00EF575F"/>
    <w:rsid w:val="00F0086E"/>
    <w:rsid w:val="00F50F66"/>
    <w:rsid w:val="00F6403B"/>
    <w:rsid w:val="00F9424D"/>
    <w:rsid w:val="00FA5400"/>
    <w:rsid w:val="00FD14C8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C253"/>
  <w15:chartTrackingRefBased/>
  <w15:docId w15:val="{7682CD11-8CC6-4125-96F9-8F62F2B8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F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60F8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60F87"/>
    <w:pPr>
      <w:spacing w:line="256" w:lineRule="auto"/>
      <w:ind w:left="720"/>
      <w:contextualSpacing/>
    </w:pPr>
    <w:rPr>
      <w:lang w:val="en-US"/>
    </w:rPr>
  </w:style>
  <w:style w:type="paragraph" w:customStyle="1" w:styleId="paragraph">
    <w:name w:val="paragraph"/>
    <w:basedOn w:val="Normal"/>
    <w:uiPriority w:val="99"/>
    <w:semiHidden/>
    <w:rsid w:val="00A60F8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A60F87"/>
  </w:style>
  <w:style w:type="character" w:customStyle="1" w:styleId="eop">
    <w:name w:val="eop"/>
    <w:basedOn w:val="DefaultParagraphFont"/>
    <w:rsid w:val="00A60F87"/>
  </w:style>
  <w:style w:type="character" w:styleId="Strong">
    <w:name w:val="Strong"/>
    <w:basedOn w:val="DefaultParagraphFont"/>
    <w:uiPriority w:val="22"/>
    <w:qFormat/>
    <w:rsid w:val="00A60F87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9302DE"/>
    <w:pPr>
      <w:widowControl w:val="0"/>
      <w:suppressAutoHyphens/>
      <w:spacing w:after="12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9302DE"/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73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739A"/>
    <w:rPr>
      <w:rFonts w:ascii="Consolas" w:hAnsi="Consolas"/>
      <w:sz w:val="20"/>
      <w:szCs w:val="20"/>
    </w:rPr>
  </w:style>
  <w:style w:type="character" w:customStyle="1" w:styleId="css-901oao">
    <w:name w:val="css-901oao"/>
    <w:basedOn w:val="DefaultParagraphFont"/>
    <w:rsid w:val="00136E43"/>
  </w:style>
  <w:style w:type="character" w:customStyle="1" w:styleId="apple-converted-space">
    <w:name w:val="apple-converted-space"/>
    <w:basedOn w:val="DefaultParagraphFont"/>
    <w:rsid w:val="00A66E5A"/>
  </w:style>
  <w:style w:type="paragraph" w:styleId="PlainText">
    <w:name w:val="Plain Text"/>
    <w:basedOn w:val="Normal"/>
    <w:link w:val="PlainTextChar"/>
    <w:uiPriority w:val="99"/>
    <w:unhideWhenUsed/>
    <w:rsid w:val="00E24B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4B41"/>
    <w:rPr>
      <w:rFonts w:ascii="Calibri" w:hAnsi="Calibri"/>
      <w:szCs w:val="21"/>
    </w:rPr>
  </w:style>
  <w:style w:type="character" w:customStyle="1" w:styleId="y2iqfc">
    <w:name w:val="y2iqfc"/>
    <w:basedOn w:val="DefaultParagraphFont"/>
    <w:rsid w:val="00B6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54</cp:revision>
  <dcterms:created xsi:type="dcterms:W3CDTF">2021-09-18T19:33:00Z</dcterms:created>
  <dcterms:modified xsi:type="dcterms:W3CDTF">2021-09-21T09:31:00Z</dcterms:modified>
</cp:coreProperties>
</file>