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45F3" w14:textId="77777777" w:rsidR="00883FFC" w:rsidRDefault="00883FFC" w:rsidP="00883F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eastAsia="fr-FR" w:bidi="ar-LB"/>
        </w:rPr>
      </w:pPr>
    </w:p>
    <w:p w14:paraId="32E92011" w14:textId="77777777" w:rsidR="00883FFC" w:rsidRPr="00520EF6" w:rsidRDefault="00883FFC" w:rsidP="00883FFC">
      <w:pPr>
        <w:spacing w:line="252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520EF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25506774" wp14:editId="189D978C">
            <wp:extent cx="12954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0D22" w14:textId="40C7F89B" w:rsidR="00883FFC" w:rsidRDefault="006F129F" w:rsidP="00883FFC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بيان صح</w:t>
      </w:r>
      <w:r w:rsidR="00DC18B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ا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في</w:t>
      </w:r>
    </w:p>
    <w:p w14:paraId="2F84ACD7" w14:textId="77777777" w:rsidR="00883FFC" w:rsidRPr="00520EF6" w:rsidRDefault="00883FFC" w:rsidP="00883FFC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FE785A1" w14:textId="3B5608D1" w:rsidR="00883FFC" w:rsidRPr="00883FFC" w:rsidRDefault="006F129F" w:rsidP="00883FFC">
      <w:pPr>
        <w:spacing w:before="100" w:beforeAutospacing="1" w:after="100" w:afterAutospacing="1" w:line="240" w:lineRule="auto"/>
        <w:jc w:val="center"/>
        <w:outlineLvl w:val="0"/>
        <w:rPr>
          <w:rFonts w:ascii="Calibri Light" w:eastAsia="Droid Sans Fallback" w:hAnsi="Calibri Light" w:cs="Calibri Light"/>
          <w:color w:val="0070C0"/>
          <w:kern w:val="3"/>
          <w:sz w:val="28"/>
          <w:szCs w:val="28"/>
          <w:lang w:eastAsia="zh-CN" w:bidi="hi-IN"/>
        </w:rPr>
      </w:pPr>
      <w:r>
        <w:rPr>
          <w:rFonts w:ascii="Calibri Light" w:eastAsia="Droid Sans Fallback" w:hAnsi="Calibri Light" w:cs="Calibri Light" w:hint="cs"/>
          <w:color w:val="0070C0"/>
          <w:kern w:val="3"/>
          <w:sz w:val="28"/>
          <w:szCs w:val="28"/>
          <w:rtl/>
          <w:lang w:eastAsia="zh-CN" w:bidi="ar-LB"/>
        </w:rPr>
        <w:t xml:space="preserve">إعادة انتخاب </w:t>
      </w:r>
      <w:r w:rsidRPr="006F129F">
        <w:rPr>
          <w:rFonts w:ascii="Calibri Light" w:eastAsia="Droid Sans Fallback" w:hAnsi="Calibri Light" w:cs="Calibri Light"/>
          <w:color w:val="0070C0"/>
          <w:kern w:val="3"/>
          <w:sz w:val="28"/>
          <w:szCs w:val="28"/>
          <w:rtl/>
          <w:lang w:eastAsia="zh-CN" w:bidi="ar-LB"/>
        </w:rPr>
        <w:t>ليلى سعاد</w:t>
      </w:r>
      <w:r w:rsidR="000862E2">
        <w:rPr>
          <w:rFonts w:ascii="Calibri Light" w:eastAsia="Droid Sans Fallback" w:hAnsi="Calibri Light" w:cs="Calibri Light" w:hint="cs"/>
          <w:color w:val="0070C0"/>
          <w:kern w:val="3"/>
          <w:sz w:val="28"/>
          <w:szCs w:val="28"/>
          <w:rtl/>
          <w:lang w:eastAsia="zh-CN" w:bidi="ar-LB"/>
        </w:rPr>
        <w:t>ة</w:t>
      </w:r>
      <w:r w:rsidRPr="006F129F">
        <w:rPr>
          <w:rFonts w:ascii="Calibri Light" w:eastAsia="Droid Sans Fallback" w:hAnsi="Calibri Light" w:cs="Calibri Light"/>
          <w:color w:val="0070C0"/>
          <w:kern w:val="3"/>
          <w:sz w:val="28"/>
          <w:szCs w:val="28"/>
          <w:rtl/>
          <w:lang w:eastAsia="zh-CN" w:bidi="ar-LB"/>
        </w:rPr>
        <w:t xml:space="preserve"> رئيسةً للشبكة الفرنكوفونية للقيادات النسائية في التعليم العالي والبحوث</w:t>
      </w:r>
      <w:r>
        <w:rPr>
          <w:rFonts w:ascii="Calibri Light" w:eastAsia="Droid Sans Fallback" w:hAnsi="Calibri Light" w:cs="Calibri Light" w:hint="cs"/>
          <w:color w:val="0070C0"/>
          <w:kern w:val="3"/>
          <w:sz w:val="28"/>
          <w:szCs w:val="28"/>
          <w:rtl/>
          <w:lang w:eastAsia="zh-CN" w:bidi="ar-LB"/>
        </w:rPr>
        <w:t xml:space="preserve"> </w:t>
      </w:r>
    </w:p>
    <w:p w14:paraId="3FFE3CF1" w14:textId="77777777" w:rsidR="00883FFC" w:rsidRPr="00883FFC" w:rsidRDefault="00883FFC" w:rsidP="00883FFC">
      <w:pPr>
        <w:pBdr>
          <w:bottom w:val="dashed" w:sz="8" w:space="8" w:color="C00000"/>
        </w:pBdr>
        <w:spacing w:line="252" w:lineRule="auto"/>
        <w:rPr>
          <w:rStyle w:val="lev"/>
          <w:rFonts w:asciiTheme="majorBidi" w:eastAsia="Times New Roman" w:hAnsiTheme="majorBidi" w:cstheme="majorBidi"/>
          <w:sz w:val="28"/>
          <w:szCs w:val="28"/>
        </w:rPr>
      </w:pPr>
    </w:p>
    <w:p w14:paraId="1774C005" w14:textId="77777777" w:rsidR="00883FFC" w:rsidRDefault="00883FFC" w:rsidP="00883FFC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14:paraId="224970D2" w14:textId="77777777" w:rsidR="008324ED" w:rsidRDefault="008324ED" w:rsidP="001B7F21">
      <w:pPr>
        <w:bidi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</w:pPr>
    </w:p>
    <w:p w14:paraId="4134E339" w14:textId="77777777" w:rsidR="008324ED" w:rsidRDefault="008324ED" w:rsidP="008324ED">
      <w:pPr>
        <w:bidi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</w:pPr>
    </w:p>
    <w:p w14:paraId="048D3054" w14:textId="33DDF4FA" w:rsidR="006F129F" w:rsidRPr="00212362" w:rsidRDefault="006F129F" w:rsidP="008324ED">
      <w:pPr>
        <w:bidi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bidi="ar-LB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اجتمع أ</w:t>
      </w:r>
      <w:r w:rsidRPr="006F129F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عضاء </w:t>
      </w:r>
      <w:r w:rsidR="00EB300C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"</w:t>
      </w:r>
      <w:r w:rsidR="00EB300C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 xml:space="preserve">الشبكة الفرنكوفونية للقيادات النسائية في التعليم العالي والبحوث" </w:t>
      </w:r>
      <w:r w:rsidR="00EB300C">
        <w:rPr>
          <w:rFonts w:asciiTheme="majorBidi" w:eastAsia="Times New Roman" w:hAnsiTheme="majorBidi" w:cs="Times New Roman"/>
          <w:color w:val="000000"/>
          <w:sz w:val="28"/>
          <w:szCs w:val="28"/>
          <w:lang w:bidi="ar-LB"/>
        </w:rPr>
        <w:t>RESUF</w:t>
      </w:r>
      <w:r w:rsidR="00EB300C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 w:rsidR="00AD6609" w:rsidRPr="006F129F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في</w:t>
      </w:r>
      <w:r w:rsidR="00AD660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AD6609" w:rsidRPr="006F129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المدينة</w:t>
      </w:r>
      <w:r w:rsidR="00AD6609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الجامعية الدولية في باريس </w:t>
      </w:r>
      <w:r w:rsidR="00AD660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ل</w:t>
      </w:r>
      <w:r w:rsidR="0027302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مناسبة انعقاد الجمعية العمومية للشبكة حيث تمّ</w:t>
      </w:r>
      <w:r w:rsidR="00AD660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ت</w:t>
      </w:r>
      <w:r w:rsidR="0027302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إعادة تشكيل أعضاء المكتب. </w:t>
      </w:r>
    </w:p>
    <w:p w14:paraId="6B1FCC6B" w14:textId="3CF3DE5B" w:rsidR="00071E0F" w:rsidRDefault="00AD6609" w:rsidP="00071E0F">
      <w:pPr>
        <w:pStyle w:val="NormalWeb"/>
        <w:bidi/>
        <w:jc w:val="both"/>
        <w:rPr>
          <w:rFonts w:asciiTheme="majorBidi" w:hAnsiTheme="majorBidi"/>
          <w:color w:val="000000"/>
          <w:sz w:val="28"/>
          <w:szCs w:val="28"/>
          <w:lang w:eastAsia="en-US"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>و</w:t>
      </w:r>
      <w:r w:rsidR="00B121A3"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 xml:space="preserve">شكلّت هذه الفعالية فرصة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>لاجتماع</w:t>
      </w:r>
      <w:r w:rsidR="00B121A3"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 xml:space="preserve"> 90 مشاركة من 10 مناطق في العالم. وبالإضافة إلى انتخاب المكتب من قبل أعضاء الشبكة،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 xml:space="preserve">عقدت </w:t>
      </w:r>
      <w:r w:rsidR="00B121A3"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>طاولة مستديرة حول مكانة المرأة في التعليم العالي والبحوث في السياق الفرنكوفوني وتم</w:t>
      </w:r>
      <w:r w:rsidR="00AD3BEA"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>ّ</w:t>
      </w:r>
      <w:r w:rsidR="00B121A3">
        <w:rPr>
          <w:rFonts w:asciiTheme="majorBidi" w:hAnsiTheme="majorBidi" w:cstheme="majorBidi" w:hint="cs"/>
          <w:color w:val="000000"/>
          <w:sz w:val="28"/>
          <w:szCs w:val="28"/>
          <w:rtl/>
          <w:lang w:eastAsia="en-US" w:bidi="ar-LB"/>
        </w:rPr>
        <w:t xml:space="preserve"> عرض مشروع</w:t>
      </w:r>
      <w:r w:rsidR="00B121A3" w:rsidRPr="00B121A3">
        <w:t xml:space="preserve"> </w:t>
      </w:r>
      <w:r w:rsidR="00B121A3" w:rsidRPr="00B121A3">
        <w:rPr>
          <w:rFonts w:asciiTheme="majorBidi" w:hAnsiTheme="majorBidi"/>
          <w:color w:val="000000"/>
          <w:sz w:val="28"/>
          <w:szCs w:val="28"/>
          <w:rtl/>
          <w:lang w:eastAsia="en-US" w:bidi="ar-LB"/>
        </w:rPr>
        <w:t xml:space="preserve">"المرصد </w:t>
      </w:r>
      <w:r w:rsidR="00B73C0D">
        <w:rPr>
          <w:rFonts w:asciiTheme="majorBidi" w:hAnsiTheme="majorBidi" w:hint="cs"/>
          <w:color w:val="000000"/>
          <w:sz w:val="28"/>
          <w:szCs w:val="28"/>
          <w:rtl/>
          <w:lang w:eastAsia="en-US" w:bidi="ar-LB"/>
        </w:rPr>
        <w:t>الفرنكوفوني</w:t>
      </w:r>
      <w:r w:rsidR="00B121A3" w:rsidRPr="00B121A3">
        <w:rPr>
          <w:rFonts w:asciiTheme="majorBidi" w:hAnsiTheme="majorBidi"/>
          <w:color w:val="000000"/>
          <w:sz w:val="28"/>
          <w:szCs w:val="28"/>
          <w:rtl/>
          <w:lang w:eastAsia="en-US" w:bidi="ar-LB"/>
        </w:rPr>
        <w:t xml:space="preserve"> للنوع الاجتماعي في الجامعة"</w:t>
      </w:r>
      <w:r w:rsidR="00B121A3">
        <w:rPr>
          <w:rFonts w:asciiTheme="majorBidi" w:hAnsiTheme="majorBidi" w:hint="cs"/>
          <w:color w:val="000000"/>
          <w:sz w:val="28"/>
          <w:szCs w:val="28"/>
          <w:rtl/>
          <w:lang w:eastAsia="en-US" w:bidi="ar-LB"/>
        </w:rPr>
        <w:t xml:space="preserve">. </w:t>
      </w:r>
    </w:p>
    <w:p w14:paraId="13FE98CE" w14:textId="07C4AEC0" w:rsidR="00502B19" w:rsidRPr="00071E0F" w:rsidRDefault="00502B19" w:rsidP="00071E0F">
      <w:pPr>
        <w:pStyle w:val="NormalWeb"/>
        <w:bidi/>
        <w:jc w:val="both"/>
        <w:rPr>
          <w:rFonts w:asciiTheme="majorBidi" w:hAnsiTheme="majorBidi"/>
          <w:color w:val="000000"/>
          <w:sz w:val="28"/>
          <w:szCs w:val="28"/>
          <w:rtl/>
          <w:lang w:eastAsia="en-US" w:bidi="ar-LB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وقد تمّ انتخاب ال</w:t>
      </w:r>
      <w:r w:rsidR="003D54D2">
        <w:rPr>
          <w:rFonts w:asciiTheme="majorBidi" w:hAnsiTheme="majorBidi" w:cstheme="majorBidi" w:hint="cs"/>
          <w:color w:val="000000"/>
          <w:sz w:val="28"/>
          <w:szCs w:val="28"/>
          <w:rtl/>
        </w:rPr>
        <w:t>بروفسورة</w:t>
      </w:r>
      <w:bookmarkStart w:id="0" w:name="_GoBack"/>
      <w:bookmarkEnd w:id="0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ليلى سعادة بالإجماع رئيسةً </w:t>
      </w:r>
      <w:r>
        <w:rPr>
          <w:rFonts w:asciiTheme="majorBidi" w:hAnsiTheme="majorBidi" w:hint="cs"/>
          <w:color w:val="000000"/>
          <w:sz w:val="28"/>
          <w:szCs w:val="28"/>
          <w:rtl/>
        </w:rPr>
        <w:t>للشبكة</w:t>
      </w:r>
      <w:r w:rsidRPr="00502B19">
        <w:rPr>
          <w:rFonts w:asciiTheme="majorBidi" w:hAnsiTheme="majorBidi"/>
          <w:color w:val="000000"/>
          <w:sz w:val="28"/>
          <w:szCs w:val="28"/>
          <w:rtl/>
        </w:rPr>
        <w:t xml:space="preserve"> الفرنكوفونية للقيادات النسائية في التعليم العالي والبحوث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. </w:t>
      </w:r>
      <w:r w:rsidR="00F75C82">
        <w:rPr>
          <w:rFonts w:asciiTheme="majorBidi" w:hAnsiTheme="majorBidi" w:hint="cs"/>
          <w:color w:val="000000"/>
          <w:sz w:val="28"/>
          <w:szCs w:val="28"/>
          <w:rtl/>
        </w:rPr>
        <w:t xml:space="preserve">وأكدّت </w:t>
      </w:r>
      <w:r w:rsidR="000C21D4">
        <w:rPr>
          <w:rFonts w:asciiTheme="majorBidi" w:hAnsiTheme="majorBidi" w:hint="cs"/>
          <w:color w:val="000000"/>
          <w:sz w:val="28"/>
          <w:szCs w:val="28"/>
          <w:rtl/>
          <w:lang w:bidi="ar-LB"/>
        </w:rPr>
        <w:t xml:space="preserve">"على الدعم غير المشروط </w:t>
      </w:r>
      <w:r w:rsidR="00553EE7">
        <w:rPr>
          <w:rFonts w:asciiTheme="majorBidi" w:hAnsiTheme="majorBidi" w:hint="cs"/>
          <w:color w:val="000000"/>
          <w:sz w:val="28"/>
          <w:szCs w:val="28"/>
          <w:rtl/>
          <w:lang w:bidi="ar-LB"/>
        </w:rPr>
        <w:t xml:space="preserve">الذي توفّره الشبكة لإنشاء </w:t>
      </w:r>
      <w:r w:rsidR="00553EE7" w:rsidRPr="00B121A3">
        <w:rPr>
          <w:rFonts w:asciiTheme="majorBidi" w:hAnsiTheme="majorBidi"/>
          <w:color w:val="000000"/>
          <w:sz w:val="28"/>
          <w:szCs w:val="28"/>
          <w:rtl/>
          <w:lang w:eastAsia="en-US" w:bidi="ar-LB"/>
        </w:rPr>
        <w:t xml:space="preserve">المرصد </w:t>
      </w:r>
      <w:r w:rsidR="00553EE7">
        <w:rPr>
          <w:rFonts w:asciiTheme="majorBidi" w:hAnsiTheme="majorBidi" w:hint="cs"/>
          <w:color w:val="000000"/>
          <w:sz w:val="28"/>
          <w:szCs w:val="28"/>
          <w:rtl/>
          <w:lang w:eastAsia="en-US" w:bidi="ar-LB"/>
        </w:rPr>
        <w:t>الفرنكوفوني</w:t>
      </w:r>
      <w:r w:rsidR="00553EE7" w:rsidRPr="00B121A3">
        <w:rPr>
          <w:rFonts w:asciiTheme="majorBidi" w:hAnsiTheme="majorBidi"/>
          <w:color w:val="000000"/>
          <w:sz w:val="28"/>
          <w:szCs w:val="28"/>
          <w:rtl/>
          <w:lang w:eastAsia="en-US" w:bidi="ar-LB"/>
        </w:rPr>
        <w:t xml:space="preserve"> للنوع الاجتماعي</w:t>
      </w:r>
      <w:r w:rsidR="00553EE7">
        <w:rPr>
          <w:rFonts w:asciiTheme="majorBidi" w:hAnsiTheme="majorBidi" w:hint="cs"/>
          <w:color w:val="000000"/>
          <w:sz w:val="28"/>
          <w:szCs w:val="28"/>
          <w:rtl/>
          <w:lang w:bidi="ar-LB"/>
        </w:rPr>
        <w:t xml:space="preserve">" وعلى أهمية توفير دورات تدريبية للطلاب والطالبات والأساتذة حول النوع الاجتماعي في الجامعة وذلك منذ السنة الأولى من الإجازة. </w:t>
      </w:r>
    </w:p>
    <w:p w14:paraId="07AF24C7" w14:textId="1A3617C9" w:rsidR="00A14C84" w:rsidRPr="00FB65BE" w:rsidRDefault="00AD6609" w:rsidP="00071E0F">
      <w:pPr>
        <w:bidi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lang w:bidi="ar-LB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تجدر الإشارة الى </w:t>
      </w:r>
      <w:r w:rsidR="00A14C8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إن الشبكة الفرنكوفونية للقيادات النسائية في التعليم العالي والبحوث </w:t>
      </w:r>
      <w:r w:rsidR="00A14C84">
        <w:rPr>
          <w:rFonts w:asciiTheme="majorBidi" w:eastAsia="Times New Roman" w:hAnsiTheme="majorBidi" w:cstheme="majorBidi"/>
          <w:color w:val="000000"/>
          <w:sz w:val="28"/>
          <w:szCs w:val="28"/>
          <w:lang w:bidi="ar-LB"/>
        </w:rPr>
        <w:t>RESUF</w:t>
      </w:r>
      <w:r w:rsidR="00A14C8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تمّ إنشاؤها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في ال</w:t>
      </w:r>
      <w:r w:rsidR="00A14C8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عام 2005 بمبادرة من الوكالة الجامعية للفرنكوفونية ومهمتها تعزيز مكانة النساء والمساهمة في </w:t>
      </w:r>
      <w:r w:rsidR="00A14C84" w:rsidRPr="00A14C84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>وصول المرأة إلى المناصب العليا في مؤسسات التعليم العالي</w:t>
      </w:r>
      <w:r w:rsidR="00A14C84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 xml:space="preserve"> والبحوث.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و</w:t>
      </w:r>
      <w:r w:rsidR="00FB65BE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 xml:space="preserve">تضمّ هذه الشبكة </w:t>
      </w:r>
      <w:r w:rsidR="00FB65BE" w:rsidRPr="00FB65BE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 xml:space="preserve">سيدات رائدات في مؤسسات التعليم العالي </w:t>
      </w:r>
      <w:r w:rsidR="00FB65BE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من ر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ئيسات</w:t>
      </w:r>
      <w:r w:rsidR="00FB65BE" w:rsidRPr="00FB65BE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 xml:space="preserve"> جامعات</w:t>
      </w:r>
      <w:r w:rsidR="00071E0F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،</w:t>
      </w:r>
      <w:r w:rsidR="00FB65BE" w:rsidRPr="00FB65BE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 xml:space="preserve"> </w:t>
      </w:r>
      <w:r w:rsidR="00FB65BE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عم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يدات</w:t>
      </w:r>
      <w:r w:rsidR="00071E0F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 xml:space="preserve">، </w:t>
      </w:r>
      <w:r w:rsidR="00FB65BE" w:rsidRPr="00FB65BE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>ن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ائبات</w:t>
      </w:r>
      <w:r w:rsidR="00FB65BE" w:rsidRPr="00FB65BE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 xml:space="preserve"> رؤساء ومستشارات من المؤسسات الأعضاء للوكالة الجامعية للفرنك</w:t>
      </w:r>
      <w:r w:rsidR="009746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و</w:t>
      </w:r>
      <w:r w:rsidR="00FB65BE" w:rsidRPr="00FB65BE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 xml:space="preserve">فونية في أفريقيا والمغرب العربي والشرق الأوسط ووسط وشرق أوروبا وأوروبا الغربية وآسيا والمحيط الهادئ </w:t>
      </w:r>
      <w:r w:rsidR="00FB65BE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والأم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FB65BE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رك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FB65BE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ت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ي</w:t>
      </w:r>
      <w:r w:rsidR="00FB65BE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ن</w:t>
      </w:r>
      <w:r w:rsidR="00FB65BE" w:rsidRPr="00FB65BE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>.</w:t>
      </w:r>
    </w:p>
    <w:p w14:paraId="530EAB12" w14:textId="16E3C700" w:rsidR="00883FFC" w:rsidRPr="00883FFC" w:rsidRDefault="0028043A" w:rsidP="00F3652A">
      <w:pPr>
        <w:bidi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السيدة ليلى سعادة هي أستاذة قانون في الجامعة اللبنانية ورئيسة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الشبكة الفرنكوفونية للقيادات النسائية في التعليم العالي والبحوث منذ تأسيسها. وكانت لمدة ست سنوات عضو</w:t>
      </w:r>
      <w:r w:rsidR="003D54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ة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في المجلس العلمي للوكالة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lastRenderedPageBreak/>
        <w:t xml:space="preserve">الجامعية للفرنكوفونية، ورئيسة لجنة الخبراء الإقليمية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bidi="ar-LB"/>
        </w:rPr>
        <w:t>CRE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التابعة للإدارة الإقليمية للوكالة في الشرق الأوسط. كما أنها ترأست </w:t>
      </w:r>
      <w:r w:rsidRPr="0028043A">
        <w:rPr>
          <w:rFonts w:asciiTheme="majorBidi" w:eastAsia="Times New Roman" w:hAnsiTheme="majorBidi" w:cs="Times New Roman"/>
          <w:color w:val="000000"/>
          <w:sz w:val="28"/>
          <w:szCs w:val="28"/>
          <w:rtl/>
          <w:lang w:bidi="ar-LB"/>
        </w:rPr>
        <w:t>المعهد العالي للدكتوراه في الحقوق في الشرق الأوسط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 xml:space="preserve"> </w:t>
      </w:r>
      <w:r>
        <w:rPr>
          <w:rFonts w:asciiTheme="majorBidi" w:eastAsia="Times New Roman" w:hAnsiTheme="majorBidi" w:cs="Times New Roman"/>
          <w:color w:val="000000"/>
          <w:sz w:val="28"/>
          <w:szCs w:val="28"/>
          <w:lang w:bidi="ar-LB"/>
        </w:rPr>
        <w:t>EDDMO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 xml:space="preserve">. </w:t>
      </w:r>
    </w:p>
    <w:p w14:paraId="74C5A169" w14:textId="7374F230" w:rsidR="00883FFC" w:rsidRPr="00F3652A" w:rsidRDefault="00883FFC" w:rsidP="00F3652A">
      <w:pPr>
        <w:bidi/>
        <w:spacing w:after="1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5697F769" w14:textId="77777777" w:rsidR="00AD6609" w:rsidRDefault="00AD6609" w:rsidP="00AD6609">
      <w:pPr>
        <w:pStyle w:val="Standard"/>
        <w:bidi/>
        <w:jc w:val="both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للتنسيق مع الصحافة:</w:t>
      </w:r>
    </w:p>
    <w:p w14:paraId="1EFB557B" w14:textId="77777777" w:rsidR="00AD6609" w:rsidRDefault="00AD6609" w:rsidP="00AD6609">
      <w:pPr>
        <w:pStyle w:val="Standard"/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جويل رياشي</w:t>
      </w:r>
    </w:p>
    <w:p w14:paraId="2B0B1D76" w14:textId="77777777" w:rsidR="00AD6609" w:rsidRDefault="00AD6609" w:rsidP="00AD6609">
      <w:pPr>
        <w:pStyle w:val="Standard"/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المسؤولة الاعلامية</w:t>
      </w:r>
    </w:p>
    <w:p w14:paraId="6476002C" w14:textId="77777777" w:rsidR="00AD6609" w:rsidRPr="00213E5F" w:rsidRDefault="00AD6609" w:rsidP="00AD6609">
      <w:pPr>
        <w:pStyle w:val="Standard"/>
        <w:bidi/>
        <w:jc w:val="both"/>
        <w:rPr>
          <w:rFonts w:ascii="Simplified Arabic" w:hAnsi="Simplified Arabic" w:cs="Simplified Arabic"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مكتب الوكالة الجامعية للفرنكوفونية في الشرق الأوسط</w:t>
      </w:r>
    </w:p>
    <w:p w14:paraId="1DF17CB1" w14:textId="77777777" w:rsidR="00AD6609" w:rsidRDefault="003D54D2" w:rsidP="00AD6609">
      <w:pPr>
        <w:bidi/>
        <w:spacing w:after="0" w:line="276" w:lineRule="auto"/>
        <w:rPr>
          <w:rtl/>
        </w:rPr>
      </w:pPr>
      <w:hyperlink r:id="rId5" w:history="1">
        <w:r w:rsidR="00AD6609" w:rsidRPr="00213E5F">
          <w:rPr>
            <w:rStyle w:val="Lienhypertexte"/>
            <w:rFonts w:ascii="Times New Roman" w:hAnsi="Times New Roman"/>
            <w:lang w:val="de-DE"/>
          </w:rPr>
          <w:t>joelle.riachi@auf.org</w:t>
        </w:r>
      </w:hyperlink>
    </w:p>
    <w:p w14:paraId="54494A92" w14:textId="77777777" w:rsidR="00AD6609" w:rsidRPr="0080237F" w:rsidRDefault="00AD6609" w:rsidP="00AD6609">
      <w:pPr>
        <w:bidi/>
        <w:spacing w:after="240" w:line="276" w:lineRule="auto"/>
        <w:rPr>
          <w:rFonts w:ascii="Simplified Arabic" w:hAnsi="Simplified Arabic" w:cs="Simplified Arabic"/>
          <w:sz w:val="24"/>
          <w:szCs w:val="24"/>
        </w:rPr>
      </w:pPr>
      <w:r w:rsidRPr="00711177">
        <w:rPr>
          <w:rFonts w:ascii="Times New Roman" w:hAnsi="Times New Roman" w:cs="Times New Roman"/>
          <w:color w:val="000000"/>
        </w:rPr>
        <w:t xml:space="preserve"> </w:t>
      </w:r>
      <w:r w:rsidRPr="0080237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رقم الهاتف: </w:t>
      </w:r>
      <w:r w:rsidRPr="0080237F">
        <w:rPr>
          <w:rFonts w:ascii="Simplified Arabic" w:hAnsi="Simplified Arabic" w:cs="Simplified Arabic"/>
          <w:color w:val="000000"/>
          <w:sz w:val="24"/>
          <w:szCs w:val="24"/>
        </w:rPr>
        <w:t>+961 1 420269</w:t>
      </w:r>
    </w:p>
    <w:p w14:paraId="2EFFC5B4" w14:textId="77777777" w:rsidR="00883FFC" w:rsidRPr="00AD6609" w:rsidRDefault="00883FFC" w:rsidP="00AD6609">
      <w:pPr>
        <w:jc w:val="right"/>
        <w:rPr>
          <w:lang w:bidi="ar-LB"/>
        </w:rPr>
      </w:pPr>
    </w:p>
    <w:sectPr w:rsidR="00883FFC" w:rsidRPr="00AD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045FE"/>
    <w:rsid w:val="00071E0F"/>
    <w:rsid w:val="000862E2"/>
    <w:rsid w:val="000C21D4"/>
    <w:rsid w:val="001B7F21"/>
    <w:rsid w:val="00212362"/>
    <w:rsid w:val="00273022"/>
    <w:rsid w:val="0028043A"/>
    <w:rsid w:val="003D54D2"/>
    <w:rsid w:val="00477FDE"/>
    <w:rsid w:val="00502B19"/>
    <w:rsid w:val="00553EE7"/>
    <w:rsid w:val="006F129F"/>
    <w:rsid w:val="008324ED"/>
    <w:rsid w:val="00883FFC"/>
    <w:rsid w:val="008B3473"/>
    <w:rsid w:val="0097462A"/>
    <w:rsid w:val="009843BA"/>
    <w:rsid w:val="00A14C84"/>
    <w:rsid w:val="00AD3BEA"/>
    <w:rsid w:val="00AD6609"/>
    <w:rsid w:val="00B121A3"/>
    <w:rsid w:val="00B73C0D"/>
    <w:rsid w:val="00BE6B57"/>
    <w:rsid w:val="00D033C3"/>
    <w:rsid w:val="00DC18BD"/>
    <w:rsid w:val="00DF6B42"/>
    <w:rsid w:val="00EB300C"/>
    <w:rsid w:val="00EB6CDD"/>
    <w:rsid w:val="00F3652A"/>
    <w:rsid w:val="00F75C82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C179"/>
  <w15:chartTrackingRefBased/>
  <w15:docId w15:val="{D35CB14B-B9E8-40A2-A157-F04AD59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3FFC"/>
    <w:rPr>
      <w:b/>
      <w:bCs/>
    </w:rPr>
  </w:style>
  <w:style w:type="character" w:styleId="Accentuation">
    <w:name w:val="Emphasis"/>
    <w:basedOn w:val="Policepardfaut"/>
    <w:uiPriority w:val="20"/>
    <w:qFormat/>
    <w:rsid w:val="00883FF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3FFC"/>
    <w:rPr>
      <w:color w:val="0000FF"/>
      <w:u w:val="single"/>
    </w:rPr>
  </w:style>
  <w:style w:type="paragraph" w:customStyle="1" w:styleId="Standard">
    <w:name w:val="Standard"/>
    <w:rsid w:val="00AD6609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riachi@au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20</cp:revision>
  <dcterms:created xsi:type="dcterms:W3CDTF">2019-10-29T09:11:00Z</dcterms:created>
  <dcterms:modified xsi:type="dcterms:W3CDTF">2019-11-04T06:58:00Z</dcterms:modified>
</cp:coreProperties>
</file>