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2D387" w14:textId="5E3F29AE" w:rsidR="00E5142B" w:rsidRDefault="00E5142B" w:rsidP="00E65E7A">
      <w:pPr>
        <w:spacing w:after="0" w:line="240" w:lineRule="auto"/>
        <w:jc w:val="both"/>
        <w:rPr>
          <w:rStyle w:val="normaltextrun"/>
          <w:rFonts w:cstheme="minorHAnsi"/>
          <w:b/>
          <w:bCs/>
          <w:color w:val="800080"/>
          <w:sz w:val="24"/>
          <w:szCs w:val="24"/>
          <w:lang w:val="fr-FR"/>
        </w:rPr>
      </w:pPr>
    </w:p>
    <w:p w14:paraId="3E7DB989" w14:textId="784397F4" w:rsidR="00BE294D" w:rsidRDefault="00BE294D" w:rsidP="00E65E7A">
      <w:pPr>
        <w:spacing w:after="0" w:line="240" w:lineRule="auto"/>
        <w:jc w:val="both"/>
        <w:rPr>
          <w:rStyle w:val="normaltextrun"/>
          <w:rFonts w:cstheme="minorHAnsi"/>
          <w:b/>
          <w:bCs/>
          <w:color w:val="800080"/>
          <w:sz w:val="24"/>
          <w:szCs w:val="24"/>
          <w:lang w:val="fr-FR"/>
        </w:rPr>
      </w:pPr>
    </w:p>
    <w:p w14:paraId="54296E04" w14:textId="77777777" w:rsidR="00BE294D" w:rsidRDefault="00BE294D" w:rsidP="00E65E7A">
      <w:pPr>
        <w:spacing w:after="0" w:line="240" w:lineRule="auto"/>
        <w:jc w:val="both"/>
        <w:rPr>
          <w:rStyle w:val="normaltextrun"/>
          <w:rFonts w:cstheme="minorHAnsi"/>
          <w:b/>
          <w:bCs/>
          <w:color w:val="800080"/>
          <w:sz w:val="24"/>
          <w:szCs w:val="24"/>
          <w:lang w:val="fr-FR"/>
        </w:rPr>
      </w:pPr>
    </w:p>
    <w:p w14:paraId="1E90361B" w14:textId="77777777" w:rsidR="00E5142B" w:rsidRPr="00BE294D" w:rsidRDefault="00E5142B" w:rsidP="00E5142B">
      <w:pPr>
        <w:ind w:left="85"/>
        <w:jc w:val="center"/>
        <w:rPr>
          <w:rStyle w:val="lev"/>
          <w:lang w:val="fr-FR"/>
        </w:rPr>
      </w:pPr>
      <w:r w:rsidRPr="00BE294D">
        <w:rPr>
          <w:rStyle w:val="lev"/>
          <w:rFonts w:ascii="Calibri" w:hAnsi="Calibri" w:cs="Calibri"/>
          <w:color w:val="000000"/>
          <w:lang w:val="fr-FR"/>
        </w:rPr>
        <w:t>- Communiqué de presse –</w:t>
      </w:r>
    </w:p>
    <w:p w14:paraId="1D786B86" w14:textId="77777777" w:rsidR="00E5142B" w:rsidRPr="00BE294D" w:rsidRDefault="00E5142B" w:rsidP="00E5142B">
      <w:pPr>
        <w:ind w:left="85"/>
        <w:jc w:val="center"/>
        <w:rPr>
          <w:lang w:val="fr-FR"/>
        </w:rPr>
      </w:pPr>
    </w:p>
    <w:p w14:paraId="2FC1B29F" w14:textId="0F6C0F61" w:rsidR="00E5142B" w:rsidRPr="00BE294D" w:rsidRDefault="00E5142B" w:rsidP="00E5142B">
      <w:pPr>
        <w:ind w:left="85"/>
        <w:jc w:val="center"/>
        <w:rPr>
          <w:rStyle w:val="lev"/>
          <w:color w:val="000000"/>
          <w:lang w:val="x-none"/>
        </w:rPr>
      </w:pPr>
      <w:r w:rsidRPr="00BE294D">
        <w:rPr>
          <w:rStyle w:val="lev"/>
          <w:rFonts w:ascii="Calibri" w:hAnsi="Calibri" w:cs="Calibri"/>
          <w:color w:val="000000"/>
          <w:lang w:val="x-none"/>
        </w:rPr>
        <w:t>La</w:t>
      </w:r>
      <w:r w:rsidRPr="00BE294D">
        <w:rPr>
          <w:rStyle w:val="lev"/>
          <w:rFonts w:ascii="Calibri" w:hAnsi="Calibri" w:cs="Calibri"/>
          <w:color w:val="000000"/>
          <w:lang w:val="fr-FR"/>
        </w:rPr>
        <w:t>ncement de la</w:t>
      </w:r>
      <w:r w:rsidRPr="00BE294D">
        <w:rPr>
          <w:rStyle w:val="lev"/>
          <w:rFonts w:ascii="Calibri" w:hAnsi="Calibri" w:cs="Calibri"/>
          <w:color w:val="000000"/>
          <w:lang w:val="x-none"/>
        </w:rPr>
        <w:t xml:space="preserve"> </w:t>
      </w:r>
      <w:r w:rsidRPr="00BE294D">
        <w:rPr>
          <w:rStyle w:val="lev"/>
          <w:rFonts w:ascii="Calibri" w:hAnsi="Calibri" w:cs="Calibri"/>
          <w:color w:val="000000"/>
          <w:lang w:val="fr-FR"/>
        </w:rPr>
        <w:t>9</w:t>
      </w:r>
      <w:r w:rsidR="007F150F" w:rsidRPr="00BE294D">
        <w:rPr>
          <w:rStyle w:val="lev"/>
          <w:rFonts w:ascii="Calibri" w:hAnsi="Calibri" w:cs="Calibri"/>
          <w:color w:val="000000"/>
          <w:lang w:val="fr-FR"/>
        </w:rPr>
        <w:t>ème</w:t>
      </w:r>
      <w:r w:rsidRPr="00BE294D">
        <w:rPr>
          <w:rStyle w:val="lev"/>
          <w:rFonts w:ascii="Calibri" w:hAnsi="Calibri" w:cs="Calibri"/>
          <w:color w:val="000000"/>
          <w:lang w:val="x-none"/>
        </w:rPr>
        <w:t xml:space="preserve"> édition du Prix littéraire francophone régional « Le Choix Goncourt de l</w:t>
      </w:r>
      <w:r w:rsidR="001A04D8" w:rsidRPr="00BE294D">
        <w:rPr>
          <w:rStyle w:val="lev"/>
          <w:rFonts w:ascii="Calibri" w:hAnsi="Calibri" w:cs="Calibri"/>
          <w:color w:val="000000"/>
          <w:lang w:val="fr-FR"/>
        </w:rPr>
        <w:t>’</w:t>
      </w:r>
      <w:r w:rsidRPr="00BE294D">
        <w:rPr>
          <w:rStyle w:val="lev"/>
          <w:rFonts w:ascii="Calibri" w:hAnsi="Calibri" w:cs="Calibri"/>
          <w:color w:val="000000"/>
          <w:lang w:val="x-none"/>
        </w:rPr>
        <w:t>Orient»</w:t>
      </w:r>
    </w:p>
    <w:p w14:paraId="34369C8D" w14:textId="77777777" w:rsidR="00E5142B" w:rsidRPr="00BE294D" w:rsidRDefault="00E5142B" w:rsidP="00BE294D">
      <w:pPr>
        <w:rPr>
          <w:rFonts w:ascii="Calibri" w:hAnsi="Calibri" w:cs="Calibri"/>
          <w:lang w:val="fr-FR"/>
        </w:rPr>
      </w:pPr>
    </w:p>
    <w:p w14:paraId="6E9C7658" w14:textId="6032B6F8" w:rsidR="00E5142B" w:rsidRPr="00BE294D" w:rsidRDefault="00E5142B" w:rsidP="00E5142B">
      <w:pPr>
        <w:spacing w:after="0" w:line="240" w:lineRule="auto"/>
        <w:jc w:val="both"/>
        <w:rPr>
          <w:rFonts w:eastAsia="Times New Roman" w:cstheme="minorHAnsi"/>
          <w:sz w:val="20"/>
          <w:szCs w:val="20"/>
          <w:lang w:val="fr-FR"/>
        </w:rPr>
      </w:pPr>
      <w:r w:rsidRPr="00BE294D">
        <w:rPr>
          <w:rFonts w:ascii="Calibri" w:hAnsi="Calibri" w:cs="Calibri"/>
          <w:b/>
          <w:bCs/>
          <w:color w:val="000000"/>
          <w:spacing w:val="-2"/>
          <w:sz w:val="20"/>
          <w:szCs w:val="20"/>
          <w:lang w:val="x-none"/>
        </w:rPr>
        <w:t xml:space="preserve">Beyrouth </w:t>
      </w:r>
      <w:r w:rsidRPr="00BE294D">
        <w:rPr>
          <w:rFonts w:ascii="Calibri" w:eastAsia="TimesNewRomanPSMT" w:hAnsi="Calibri" w:cs="Calibri"/>
          <w:b/>
          <w:bCs/>
          <w:color w:val="000000"/>
          <w:spacing w:val="-2"/>
          <w:sz w:val="20"/>
          <w:szCs w:val="20"/>
          <w:lang w:val="fr-FR"/>
        </w:rPr>
        <w:t xml:space="preserve">| Le jeudi 9 octobre 2020 - </w:t>
      </w:r>
      <w:r w:rsidRPr="00BE294D">
        <w:rPr>
          <w:rFonts w:eastAsia="Times New Roman" w:cstheme="minorHAnsi"/>
          <w:sz w:val="20"/>
          <w:szCs w:val="20"/>
          <w:lang w:val="fr-FR"/>
        </w:rPr>
        <w:t>La 9ème édition du prix littéraire francophone des étudiants « Le Choix Goncourt de l’Orient »</w:t>
      </w:r>
      <w:r w:rsidR="001A04D8" w:rsidRPr="00BE294D">
        <w:rPr>
          <w:rFonts w:eastAsia="Times New Roman" w:cstheme="minorHAnsi"/>
          <w:sz w:val="20"/>
          <w:szCs w:val="20"/>
          <w:lang w:val="fr-FR"/>
        </w:rPr>
        <w:t>,</w:t>
      </w:r>
      <w:r w:rsidRPr="00BE294D">
        <w:rPr>
          <w:rFonts w:eastAsia="Times New Roman" w:cstheme="minorHAnsi"/>
          <w:sz w:val="20"/>
          <w:szCs w:val="20"/>
          <w:lang w:val="fr-FR"/>
        </w:rPr>
        <w:t xml:space="preserve"> organisé par l’A</w:t>
      </w:r>
      <w:r w:rsidR="001A04D8" w:rsidRPr="00BE294D">
        <w:rPr>
          <w:rFonts w:eastAsia="Times New Roman" w:cstheme="minorHAnsi"/>
          <w:sz w:val="20"/>
          <w:szCs w:val="20"/>
          <w:lang w:val="fr-FR"/>
        </w:rPr>
        <w:t>gence Universitaire de la Francophonie</w:t>
      </w:r>
      <w:r w:rsidRPr="00BE294D">
        <w:rPr>
          <w:rFonts w:eastAsia="Times New Roman" w:cstheme="minorHAnsi"/>
          <w:sz w:val="20"/>
          <w:szCs w:val="20"/>
          <w:lang w:val="fr-FR"/>
        </w:rPr>
        <w:t xml:space="preserve"> au Moyen-Orient en partenariat avec l’Institut français du Liban</w:t>
      </w:r>
      <w:r w:rsidR="001A04D8" w:rsidRPr="00BE294D">
        <w:rPr>
          <w:rFonts w:eastAsia="Times New Roman" w:cstheme="minorHAnsi"/>
          <w:sz w:val="20"/>
          <w:szCs w:val="20"/>
          <w:lang w:val="fr-FR"/>
        </w:rPr>
        <w:t>,</w:t>
      </w:r>
      <w:r w:rsidRPr="00BE294D">
        <w:rPr>
          <w:rFonts w:eastAsia="Times New Roman" w:cstheme="minorHAnsi"/>
          <w:sz w:val="20"/>
          <w:szCs w:val="20"/>
          <w:lang w:val="fr-FR"/>
        </w:rPr>
        <w:t xml:space="preserve"> démarre avec la parution de la 2ème sélection du prix Goncourt 2020.</w:t>
      </w:r>
    </w:p>
    <w:p w14:paraId="0374FAEB" w14:textId="77777777" w:rsidR="00E5142B" w:rsidRPr="00BE294D" w:rsidRDefault="00E5142B" w:rsidP="00E5142B">
      <w:pPr>
        <w:spacing w:after="0" w:line="240" w:lineRule="auto"/>
        <w:jc w:val="both"/>
        <w:rPr>
          <w:rFonts w:eastAsia="Times New Roman" w:cstheme="minorHAnsi"/>
          <w:sz w:val="20"/>
          <w:szCs w:val="20"/>
          <w:lang w:val="fr-FR"/>
        </w:rPr>
      </w:pPr>
    </w:p>
    <w:p w14:paraId="39CAC10B" w14:textId="77777777" w:rsidR="00E5142B" w:rsidRPr="00BE294D" w:rsidRDefault="00E5142B" w:rsidP="00E5142B">
      <w:pPr>
        <w:spacing w:after="0" w:line="240" w:lineRule="auto"/>
        <w:jc w:val="both"/>
        <w:rPr>
          <w:rFonts w:eastAsia="Times New Roman" w:cstheme="minorHAnsi"/>
          <w:sz w:val="20"/>
          <w:szCs w:val="20"/>
          <w:lang w:val="fr-FR"/>
        </w:rPr>
      </w:pPr>
      <w:r w:rsidRPr="00BE294D">
        <w:rPr>
          <w:rFonts w:eastAsia="Times New Roman" w:cstheme="minorHAnsi"/>
          <w:sz w:val="20"/>
          <w:szCs w:val="20"/>
          <w:lang w:val="fr-FR"/>
        </w:rPr>
        <w:t>Ce projet implique 29 universités issues de 10 pays de la région Moyen-Orient dont le Liban. Son objectif est de permettre aux 35 jurys étudiants formés au sein des universités de lire et de choisir un ouvrage parmi la deuxième sélection de l’Académie Goncourt.</w:t>
      </w:r>
    </w:p>
    <w:p w14:paraId="325C9B43" w14:textId="77777777" w:rsidR="00E5142B" w:rsidRPr="00BE294D" w:rsidRDefault="00E5142B" w:rsidP="00E5142B">
      <w:pPr>
        <w:spacing w:after="0" w:line="240" w:lineRule="auto"/>
        <w:jc w:val="both"/>
        <w:rPr>
          <w:rFonts w:eastAsia="Times New Roman" w:cstheme="minorHAnsi"/>
          <w:sz w:val="20"/>
          <w:szCs w:val="20"/>
          <w:lang w:val="fr-FR"/>
        </w:rPr>
      </w:pPr>
    </w:p>
    <w:p w14:paraId="25BD3222" w14:textId="3385C5D4" w:rsidR="00E5142B" w:rsidRPr="00BE294D" w:rsidRDefault="00E5142B" w:rsidP="00E5142B">
      <w:pPr>
        <w:pStyle w:val="paragraph"/>
        <w:spacing w:before="0" w:beforeAutospacing="0" w:after="0" w:afterAutospacing="0"/>
        <w:jc w:val="both"/>
        <w:textAlignment w:val="baseline"/>
        <w:rPr>
          <w:rFonts w:asciiTheme="minorHAnsi" w:hAnsiTheme="minorHAnsi" w:cstheme="minorHAnsi"/>
          <w:sz w:val="20"/>
          <w:szCs w:val="20"/>
          <w:lang w:val="fr-FR"/>
        </w:rPr>
      </w:pPr>
      <w:r w:rsidRPr="00BE294D">
        <w:rPr>
          <w:rFonts w:asciiTheme="minorHAnsi" w:hAnsiTheme="minorHAnsi" w:cstheme="minorHAnsi"/>
          <w:sz w:val="20"/>
          <w:szCs w:val="20"/>
          <w:lang w:val="fr-FR"/>
        </w:rPr>
        <w:t xml:space="preserve">Sous le parrainage de l’Académie Goncourt, la proclamation du lauréat se tiendra en ligne le 15 décembre et sera animée par Salma </w:t>
      </w:r>
      <w:proofErr w:type="spellStart"/>
      <w:r w:rsidRPr="00BE294D">
        <w:rPr>
          <w:rFonts w:asciiTheme="minorHAnsi" w:hAnsiTheme="minorHAnsi" w:cstheme="minorHAnsi"/>
          <w:sz w:val="20"/>
          <w:szCs w:val="20"/>
          <w:lang w:val="fr-FR"/>
        </w:rPr>
        <w:t>Kojok</w:t>
      </w:r>
      <w:proofErr w:type="spellEnd"/>
      <w:r w:rsidRPr="00BE294D">
        <w:rPr>
          <w:rFonts w:asciiTheme="minorHAnsi" w:hAnsiTheme="minorHAnsi" w:cstheme="minorHAnsi"/>
          <w:sz w:val="20"/>
          <w:szCs w:val="20"/>
          <w:lang w:val="fr-FR"/>
        </w:rPr>
        <w:t>, présidente du jury, romancière francophone et animatrice d’ateliers d'écriture.  </w:t>
      </w:r>
    </w:p>
    <w:p w14:paraId="2E032524" w14:textId="49B4A8B9" w:rsidR="00E5142B" w:rsidRPr="00BE294D" w:rsidRDefault="00E5142B" w:rsidP="00E5142B">
      <w:pPr>
        <w:pStyle w:val="paragraph"/>
        <w:spacing w:before="0" w:beforeAutospacing="0" w:after="0" w:afterAutospacing="0"/>
        <w:jc w:val="both"/>
        <w:textAlignment w:val="baseline"/>
        <w:rPr>
          <w:rFonts w:asciiTheme="minorHAnsi" w:hAnsiTheme="minorHAnsi" w:cstheme="minorHAnsi"/>
          <w:sz w:val="20"/>
          <w:szCs w:val="20"/>
          <w:lang w:val="fr-FR"/>
        </w:rPr>
      </w:pPr>
    </w:p>
    <w:p w14:paraId="623AFF3D" w14:textId="70F91CE5" w:rsidR="005B4A8D" w:rsidRPr="00BE294D" w:rsidRDefault="00E5142B" w:rsidP="00E5142B">
      <w:pPr>
        <w:pStyle w:val="paragraph"/>
        <w:spacing w:before="0" w:beforeAutospacing="0" w:after="0" w:afterAutospacing="0"/>
        <w:jc w:val="both"/>
        <w:textAlignment w:val="baseline"/>
        <w:rPr>
          <w:rFonts w:asciiTheme="minorHAnsi" w:hAnsiTheme="minorHAnsi" w:cstheme="minorHAnsi"/>
          <w:sz w:val="20"/>
          <w:szCs w:val="20"/>
          <w:lang w:val="fr-FR"/>
        </w:rPr>
      </w:pPr>
      <w:r w:rsidRPr="00BE294D">
        <w:rPr>
          <w:rFonts w:asciiTheme="minorHAnsi" w:hAnsiTheme="minorHAnsi" w:cstheme="minorHAnsi"/>
          <w:sz w:val="20"/>
          <w:szCs w:val="20"/>
          <w:lang w:val="fr-FR"/>
        </w:rPr>
        <w:t xml:space="preserve">Par sa mise en commun de la lecture </w:t>
      </w:r>
      <w:r w:rsidR="00356A9F" w:rsidRPr="00BE294D">
        <w:rPr>
          <w:rFonts w:asciiTheme="minorHAnsi" w:hAnsiTheme="minorHAnsi" w:cstheme="minorHAnsi"/>
          <w:sz w:val="20"/>
          <w:szCs w:val="20"/>
          <w:lang w:val="fr-FR"/>
        </w:rPr>
        <w:t>d’œuvres contemporaines</w:t>
      </w:r>
      <w:r w:rsidRPr="00BE294D">
        <w:rPr>
          <w:rFonts w:asciiTheme="minorHAnsi" w:hAnsiTheme="minorHAnsi" w:cstheme="minorHAnsi"/>
          <w:sz w:val="20"/>
          <w:szCs w:val="20"/>
          <w:lang w:val="fr-FR"/>
        </w:rPr>
        <w:t xml:space="preserve">, cette manifestation </w:t>
      </w:r>
      <w:r w:rsidR="001A04D8" w:rsidRPr="00BE294D">
        <w:rPr>
          <w:rFonts w:asciiTheme="minorHAnsi" w:hAnsiTheme="minorHAnsi" w:cstheme="minorHAnsi"/>
          <w:sz w:val="20"/>
          <w:szCs w:val="20"/>
          <w:lang w:val="fr-FR"/>
        </w:rPr>
        <w:t>à dimension régionale constitue</w:t>
      </w:r>
      <w:r w:rsidRPr="00BE294D">
        <w:rPr>
          <w:rFonts w:asciiTheme="minorHAnsi" w:hAnsiTheme="minorHAnsi" w:cstheme="minorHAnsi"/>
          <w:sz w:val="20"/>
          <w:szCs w:val="20"/>
          <w:lang w:val="fr-FR"/>
        </w:rPr>
        <w:t xml:space="preserve"> un</w:t>
      </w:r>
      <w:r w:rsidR="001A04D8" w:rsidRPr="00BE294D">
        <w:rPr>
          <w:rFonts w:asciiTheme="minorHAnsi" w:hAnsiTheme="minorHAnsi" w:cstheme="minorHAnsi"/>
          <w:sz w:val="20"/>
          <w:szCs w:val="20"/>
          <w:lang w:val="fr-FR"/>
        </w:rPr>
        <w:t xml:space="preserve">e opportunité pour les étudiants issus de l’ensemble des pays participants </w:t>
      </w:r>
      <w:r w:rsidR="007D7D7E" w:rsidRPr="00BE294D">
        <w:rPr>
          <w:rFonts w:asciiTheme="minorHAnsi" w:hAnsiTheme="minorHAnsi" w:cstheme="minorHAnsi"/>
          <w:sz w:val="20"/>
          <w:szCs w:val="20"/>
          <w:lang w:val="fr-FR"/>
        </w:rPr>
        <w:t xml:space="preserve">d’échanger, de dialoguer, et de confronter leurs grilles de </w:t>
      </w:r>
      <w:r w:rsidR="005B4A8D" w:rsidRPr="00BE294D">
        <w:rPr>
          <w:rFonts w:asciiTheme="minorHAnsi" w:hAnsiTheme="minorHAnsi" w:cstheme="minorHAnsi"/>
          <w:sz w:val="20"/>
          <w:szCs w:val="20"/>
          <w:lang w:val="fr-FR"/>
        </w:rPr>
        <w:t>lecture</w:t>
      </w:r>
      <w:r w:rsidRPr="00BE294D">
        <w:rPr>
          <w:rFonts w:asciiTheme="minorHAnsi" w:hAnsiTheme="minorHAnsi" w:cstheme="minorHAnsi"/>
          <w:sz w:val="20"/>
          <w:szCs w:val="20"/>
          <w:lang w:val="fr-FR"/>
        </w:rPr>
        <w:t xml:space="preserve">. </w:t>
      </w:r>
      <w:r w:rsidR="008E4BD1" w:rsidRPr="00BE294D">
        <w:rPr>
          <w:rFonts w:asciiTheme="minorHAnsi" w:hAnsiTheme="minorHAnsi" w:cstheme="minorHAnsi"/>
          <w:sz w:val="20"/>
          <w:szCs w:val="20"/>
          <w:lang w:val="fr-FR"/>
        </w:rPr>
        <w:t xml:space="preserve">Elle concourt également à </w:t>
      </w:r>
      <w:r w:rsidR="00BA14D3" w:rsidRPr="00BE294D">
        <w:rPr>
          <w:rFonts w:asciiTheme="minorHAnsi" w:hAnsiTheme="minorHAnsi" w:cstheme="minorHAnsi"/>
          <w:sz w:val="20"/>
          <w:szCs w:val="20"/>
          <w:lang w:val="fr-FR"/>
        </w:rPr>
        <w:t xml:space="preserve">l’animation pédagogique des départements universitaires d’enseignement du français. </w:t>
      </w:r>
    </w:p>
    <w:p w14:paraId="226801BD" w14:textId="77777777" w:rsidR="00E924E0" w:rsidRPr="00BE294D" w:rsidRDefault="00E924E0" w:rsidP="00E5142B">
      <w:pPr>
        <w:pStyle w:val="paragraph"/>
        <w:spacing w:before="0" w:beforeAutospacing="0" w:after="0" w:afterAutospacing="0"/>
        <w:jc w:val="both"/>
        <w:textAlignment w:val="baseline"/>
        <w:rPr>
          <w:rFonts w:asciiTheme="minorHAnsi" w:hAnsiTheme="minorHAnsi" w:cstheme="minorHAnsi"/>
          <w:sz w:val="20"/>
          <w:szCs w:val="20"/>
          <w:lang w:val="fr-FR"/>
        </w:rPr>
      </w:pPr>
    </w:p>
    <w:p w14:paraId="32B9A876" w14:textId="53CE0A25" w:rsidR="00E5142B" w:rsidRPr="00BE294D" w:rsidRDefault="005B4A8D" w:rsidP="00E5142B">
      <w:pPr>
        <w:pStyle w:val="paragraph"/>
        <w:spacing w:before="0" w:beforeAutospacing="0" w:after="0" w:afterAutospacing="0"/>
        <w:jc w:val="both"/>
        <w:textAlignment w:val="baseline"/>
        <w:rPr>
          <w:rFonts w:asciiTheme="minorHAnsi" w:hAnsiTheme="minorHAnsi" w:cstheme="minorHAnsi"/>
          <w:sz w:val="20"/>
          <w:szCs w:val="20"/>
          <w:lang w:val="fr-FR"/>
        </w:rPr>
      </w:pPr>
      <w:r w:rsidRPr="00BE294D">
        <w:rPr>
          <w:rFonts w:asciiTheme="minorHAnsi" w:hAnsiTheme="minorHAnsi" w:cstheme="minorHAnsi"/>
          <w:sz w:val="20"/>
          <w:szCs w:val="20"/>
          <w:lang w:val="fr-FR"/>
        </w:rPr>
        <w:t xml:space="preserve">Ce projet promeut également la </w:t>
      </w:r>
      <w:r w:rsidR="00E5142B" w:rsidRPr="00BE294D">
        <w:rPr>
          <w:rFonts w:asciiTheme="minorHAnsi" w:hAnsiTheme="minorHAnsi" w:cstheme="minorHAnsi"/>
          <w:sz w:val="20"/>
          <w:szCs w:val="20"/>
          <w:lang w:val="fr-FR"/>
        </w:rPr>
        <w:t>diversité</w:t>
      </w:r>
      <w:r w:rsidRPr="00BE294D">
        <w:rPr>
          <w:rFonts w:asciiTheme="minorHAnsi" w:hAnsiTheme="minorHAnsi" w:cstheme="minorHAnsi"/>
          <w:sz w:val="20"/>
          <w:szCs w:val="20"/>
          <w:lang w:val="fr-FR"/>
        </w:rPr>
        <w:t xml:space="preserve"> linguistique</w:t>
      </w:r>
      <w:r w:rsidR="00E5142B" w:rsidRPr="00BE294D">
        <w:rPr>
          <w:rFonts w:asciiTheme="minorHAnsi" w:hAnsiTheme="minorHAnsi" w:cstheme="minorHAnsi"/>
          <w:sz w:val="20"/>
          <w:szCs w:val="20"/>
          <w:lang w:val="fr-FR"/>
        </w:rPr>
        <w:t xml:space="preserve"> </w:t>
      </w:r>
      <w:r w:rsidRPr="00BE294D">
        <w:rPr>
          <w:rFonts w:asciiTheme="minorHAnsi" w:hAnsiTheme="minorHAnsi" w:cstheme="minorHAnsi"/>
          <w:sz w:val="20"/>
          <w:szCs w:val="20"/>
          <w:lang w:val="fr-FR"/>
        </w:rPr>
        <w:t>en ce sens</w:t>
      </w:r>
      <w:r w:rsidR="00E5142B" w:rsidRPr="00BE294D">
        <w:rPr>
          <w:rFonts w:asciiTheme="minorHAnsi" w:hAnsiTheme="minorHAnsi" w:cstheme="minorHAnsi"/>
          <w:sz w:val="20"/>
          <w:szCs w:val="20"/>
          <w:lang w:val="fr-FR"/>
        </w:rPr>
        <w:t xml:space="preserve"> que le lauréat du prix </w:t>
      </w:r>
      <w:r w:rsidRPr="00BE294D">
        <w:rPr>
          <w:rFonts w:asciiTheme="minorHAnsi" w:hAnsiTheme="minorHAnsi" w:cstheme="minorHAnsi"/>
          <w:sz w:val="20"/>
          <w:szCs w:val="20"/>
          <w:lang w:val="fr-FR"/>
        </w:rPr>
        <w:t>bénéficie</w:t>
      </w:r>
      <w:r w:rsidR="005E0A41" w:rsidRPr="00BE294D">
        <w:rPr>
          <w:rFonts w:asciiTheme="minorHAnsi" w:hAnsiTheme="minorHAnsi" w:cstheme="minorHAnsi"/>
          <w:sz w:val="20"/>
          <w:szCs w:val="20"/>
          <w:lang w:val="fr-FR"/>
        </w:rPr>
        <w:t xml:space="preserve"> d’une traduction</w:t>
      </w:r>
      <w:r w:rsidR="00E5142B" w:rsidRPr="00BE294D">
        <w:rPr>
          <w:rFonts w:asciiTheme="minorHAnsi" w:hAnsiTheme="minorHAnsi" w:cstheme="minorHAnsi"/>
          <w:sz w:val="20"/>
          <w:szCs w:val="20"/>
          <w:lang w:val="fr-FR"/>
        </w:rPr>
        <w:t xml:space="preserve"> </w:t>
      </w:r>
      <w:r w:rsidR="005E0A41" w:rsidRPr="00BE294D">
        <w:rPr>
          <w:rFonts w:asciiTheme="minorHAnsi" w:hAnsiTheme="minorHAnsi" w:cstheme="minorHAnsi"/>
          <w:sz w:val="20"/>
          <w:szCs w:val="20"/>
          <w:lang w:val="fr-FR"/>
        </w:rPr>
        <w:t>de son ouvrage</w:t>
      </w:r>
      <w:r w:rsidR="00E5142B" w:rsidRPr="00BE294D">
        <w:rPr>
          <w:rFonts w:asciiTheme="minorHAnsi" w:hAnsiTheme="minorHAnsi" w:cstheme="minorHAnsi"/>
          <w:sz w:val="20"/>
          <w:szCs w:val="20"/>
          <w:lang w:val="fr-FR"/>
        </w:rPr>
        <w:t xml:space="preserve"> en langue arabe.</w:t>
      </w:r>
    </w:p>
    <w:p w14:paraId="1E390897" w14:textId="77777777" w:rsidR="001A04D8" w:rsidRPr="00BE294D" w:rsidRDefault="001A04D8" w:rsidP="00E5142B">
      <w:pPr>
        <w:pStyle w:val="paragraph"/>
        <w:spacing w:before="0" w:beforeAutospacing="0" w:after="0" w:afterAutospacing="0"/>
        <w:jc w:val="both"/>
        <w:textAlignment w:val="baseline"/>
        <w:rPr>
          <w:rFonts w:asciiTheme="minorHAnsi" w:hAnsiTheme="minorHAnsi" w:cstheme="minorHAnsi"/>
          <w:sz w:val="20"/>
          <w:szCs w:val="20"/>
          <w:lang w:val="fr-FR"/>
        </w:rPr>
      </w:pPr>
    </w:p>
    <w:p w14:paraId="3F00B660" w14:textId="33565CA2" w:rsidR="000371C4" w:rsidRPr="00BE294D" w:rsidRDefault="001A04D8" w:rsidP="00E5142B">
      <w:pPr>
        <w:pStyle w:val="paragraph"/>
        <w:spacing w:before="0" w:beforeAutospacing="0" w:after="0" w:afterAutospacing="0"/>
        <w:jc w:val="both"/>
        <w:textAlignment w:val="baseline"/>
        <w:rPr>
          <w:rFonts w:asciiTheme="minorHAnsi" w:hAnsiTheme="minorHAnsi" w:cstheme="minorHAnsi"/>
          <w:sz w:val="20"/>
          <w:szCs w:val="20"/>
          <w:lang w:val="fr-FR"/>
        </w:rPr>
      </w:pPr>
      <w:r w:rsidRPr="00BE294D">
        <w:rPr>
          <w:rFonts w:asciiTheme="minorHAnsi" w:hAnsiTheme="minorHAnsi" w:cstheme="minorHAnsi"/>
          <w:sz w:val="20"/>
          <w:szCs w:val="20"/>
          <w:lang w:val="fr-FR"/>
        </w:rPr>
        <w:t>Plusieurs Instituts français de la région contribuent à l</w:t>
      </w:r>
      <w:r w:rsidR="000371C4" w:rsidRPr="00BE294D">
        <w:rPr>
          <w:rFonts w:asciiTheme="minorHAnsi" w:hAnsiTheme="minorHAnsi" w:cstheme="minorHAnsi"/>
          <w:sz w:val="20"/>
          <w:szCs w:val="20"/>
          <w:lang w:val="fr-FR"/>
        </w:rPr>
        <w:t>a réussite</w:t>
      </w:r>
      <w:r w:rsidR="005E0A41" w:rsidRPr="00BE294D">
        <w:rPr>
          <w:rFonts w:asciiTheme="minorHAnsi" w:hAnsiTheme="minorHAnsi" w:cstheme="minorHAnsi"/>
          <w:sz w:val="20"/>
          <w:szCs w:val="20"/>
          <w:lang w:val="fr-FR"/>
        </w:rPr>
        <w:t xml:space="preserve"> de cette opération</w:t>
      </w:r>
      <w:r w:rsidR="00D45395" w:rsidRPr="00BE294D">
        <w:rPr>
          <w:rFonts w:asciiTheme="minorHAnsi" w:hAnsiTheme="minorHAnsi" w:cstheme="minorHAnsi"/>
          <w:sz w:val="20"/>
          <w:szCs w:val="20"/>
          <w:lang w:val="fr-FR"/>
        </w:rPr>
        <w:t xml:space="preserve"> fédératrice</w:t>
      </w:r>
      <w:r w:rsidR="00B241D7" w:rsidRPr="00BE294D">
        <w:rPr>
          <w:rFonts w:asciiTheme="minorHAnsi" w:hAnsiTheme="minorHAnsi" w:cstheme="minorHAnsi"/>
          <w:sz w:val="20"/>
          <w:szCs w:val="20"/>
          <w:lang w:val="fr-FR"/>
        </w:rPr>
        <w:t>,</w:t>
      </w:r>
      <w:r w:rsidR="00E057DD" w:rsidRPr="00BE294D">
        <w:rPr>
          <w:rFonts w:asciiTheme="minorHAnsi" w:hAnsiTheme="minorHAnsi" w:cstheme="minorHAnsi"/>
          <w:sz w:val="20"/>
          <w:szCs w:val="20"/>
          <w:lang w:val="fr-FR"/>
        </w:rPr>
        <w:t xml:space="preserve"> qui constitue </w:t>
      </w:r>
      <w:r w:rsidR="006642D7" w:rsidRPr="00BE294D">
        <w:rPr>
          <w:rFonts w:asciiTheme="minorHAnsi" w:hAnsiTheme="minorHAnsi" w:cstheme="minorHAnsi"/>
          <w:sz w:val="20"/>
          <w:szCs w:val="20"/>
          <w:lang w:val="fr-FR"/>
        </w:rPr>
        <w:t>l</w:t>
      </w:r>
      <w:r w:rsidR="00C373C5" w:rsidRPr="00BE294D">
        <w:rPr>
          <w:rFonts w:asciiTheme="minorHAnsi" w:hAnsiTheme="minorHAnsi" w:cstheme="minorHAnsi"/>
          <w:sz w:val="20"/>
          <w:szCs w:val="20"/>
          <w:lang w:val="fr-FR"/>
        </w:rPr>
        <w:t xml:space="preserve">’une des opérations phares </w:t>
      </w:r>
      <w:r w:rsidR="00E057DD" w:rsidRPr="00BE294D">
        <w:rPr>
          <w:rFonts w:asciiTheme="minorHAnsi" w:hAnsiTheme="minorHAnsi" w:cstheme="minorHAnsi"/>
          <w:sz w:val="20"/>
          <w:szCs w:val="20"/>
          <w:lang w:val="fr-FR"/>
        </w:rPr>
        <w:t>de l’Agence Universitaire de la Francophonie au Moyen-Orient</w:t>
      </w:r>
      <w:r w:rsidR="00C373C5" w:rsidRPr="00BE294D">
        <w:rPr>
          <w:rFonts w:asciiTheme="minorHAnsi" w:hAnsiTheme="minorHAnsi" w:cstheme="minorHAnsi"/>
          <w:sz w:val="20"/>
          <w:szCs w:val="20"/>
          <w:lang w:val="fr-FR"/>
        </w:rPr>
        <w:t xml:space="preserve"> dans le domaine </w:t>
      </w:r>
      <w:r w:rsidR="001B2FEE" w:rsidRPr="00BE294D">
        <w:rPr>
          <w:rFonts w:asciiTheme="minorHAnsi" w:hAnsiTheme="minorHAnsi" w:cstheme="minorHAnsi"/>
          <w:sz w:val="20"/>
          <w:szCs w:val="20"/>
          <w:lang w:val="fr-FR"/>
        </w:rPr>
        <w:t xml:space="preserve">du soutien à l’usage </w:t>
      </w:r>
      <w:r w:rsidR="0069096E" w:rsidRPr="00BE294D">
        <w:rPr>
          <w:rFonts w:asciiTheme="minorHAnsi" w:hAnsiTheme="minorHAnsi" w:cstheme="minorHAnsi"/>
          <w:sz w:val="20"/>
          <w:szCs w:val="20"/>
          <w:lang w:val="fr-FR"/>
        </w:rPr>
        <w:t>de la langue française</w:t>
      </w:r>
      <w:r w:rsidR="000371C4" w:rsidRPr="00BE294D">
        <w:rPr>
          <w:rFonts w:asciiTheme="minorHAnsi" w:hAnsiTheme="minorHAnsi" w:cstheme="minorHAnsi"/>
          <w:sz w:val="20"/>
          <w:szCs w:val="20"/>
          <w:lang w:val="fr-FR"/>
        </w:rPr>
        <w:t xml:space="preserve">. </w:t>
      </w:r>
    </w:p>
    <w:p w14:paraId="53F9AC82" w14:textId="77777777" w:rsidR="00BE294D" w:rsidRPr="00BE294D" w:rsidRDefault="00BE294D" w:rsidP="007F150F">
      <w:pPr>
        <w:pStyle w:val="Corpsdetexte"/>
        <w:spacing w:after="0" w:line="100" w:lineRule="atLeast"/>
        <w:jc w:val="both"/>
        <w:rPr>
          <w:rStyle w:val="lev"/>
          <w:rFonts w:ascii="Calibri" w:hAnsi="Calibri" w:cs="Calibri"/>
          <w:color w:val="800080"/>
          <w:sz w:val="20"/>
          <w:szCs w:val="20"/>
        </w:rPr>
      </w:pPr>
    </w:p>
    <w:p w14:paraId="5A0B83DD" w14:textId="77777777" w:rsidR="00BE294D" w:rsidRPr="00BE294D" w:rsidRDefault="00BE294D" w:rsidP="007F150F">
      <w:pPr>
        <w:pStyle w:val="Corpsdetexte"/>
        <w:spacing w:after="0" w:line="100" w:lineRule="atLeast"/>
        <w:jc w:val="both"/>
        <w:rPr>
          <w:rStyle w:val="lev"/>
          <w:rFonts w:ascii="Calibri" w:hAnsi="Calibri" w:cs="Calibri"/>
          <w:color w:val="800080"/>
          <w:sz w:val="20"/>
          <w:szCs w:val="20"/>
        </w:rPr>
      </w:pPr>
    </w:p>
    <w:p w14:paraId="33A2E786" w14:textId="2C5BD51D" w:rsidR="00E5142B" w:rsidRPr="00BE294D" w:rsidRDefault="00E5142B" w:rsidP="007F150F">
      <w:pPr>
        <w:pStyle w:val="Corpsdetexte"/>
        <w:spacing w:after="0" w:line="100" w:lineRule="atLeast"/>
        <w:jc w:val="both"/>
        <w:rPr>
          <w:rStyle w:val="lev"/>
          <w:rFonts w:ascii="Calibri" w:hAnsi="Calibri" w:cs="Calibri"/>
          <w:color w:val="800080"/>
          <w:sz w:val="20"/>
          <w:szCs w:val="20"/>
        </w:rPr>
      </w:pPr>
      <w:r w:rsidRPr="00BE294D">
        <w:rPr>
          <w:rStyle w:val="lev"/>
          <w:rFonts w:ascii="Calibri" w:hAnsi="Calibri" w:cs="Calibri"/>
          <w:color w:val="800080"/>
          <w:sz w:val="20"/>
          <w:szCs w:val="20"/>
        </w:rPr>
        <w:t>Le Choix Goncourt de l’Orient en chiffres </w:t>
      </w:r>
    </w:p>
    <w:p w14:paraId="5290950D" w14:textId="77777777" w:rsidR="007F150F" w:rsidRPr="00BE294D" w:rsidRDefault="007F150F" w:rsidP="007F150F">
      <w:pPr>
        <w:pStyle w:val="Corpsdetexte"/>
        <w:spacing w:after="0" w:line="100" w:lineRule="atLeast"/>
        <w:jc w:val="both"/>
        <w:rPr>
          <w:rStyle w:val="lev"/>
          <w:rFonts w:ascii="Calibri" w:hAnsi="Calibri" w:cs="Calibri"/>
          <w:color w:val="800080"/>
          <w:sz w:val="20"/>
          <w:szCs w:val="20"/>
        </w:rPr>
      </w:pPr>
    </w:p>
    <w:p w14:paraId="0B98C8AA" w14:textId="77777777" w:rsidR="00E5142B" w:rsidRPr="00BE294D" w:rsidRDefault="00E5142B" w:rsidP="00E5142B">
      <w:pPr>
        <w:pStyle w:val="paragraph"/>
        <w:numPr>
          <w:ilvl w:val="0"/>
          <w:numId w:val="2"/>
        </w:numPr>
        <w:spacing w:before="0" w:beforeAutospacing="0" w:after="0" w:afterAutospacing="0"/>
        <w:ind w:left="397" w:firstLine="170"/>
        <w:textAlignment w:val="baseline"/>
        <w:rPr>
          <w:rFonts w:asciiTheme="minorHAnsi" w:hAnsiTheme="minorHAnsi" w:cstheme="minorHAnsi"/>
          <w:sz w:val="20"/>
          <w:szCs w:val="20"/>
          <w:lang w:val="fr-FR"/>
        </w:rPr>
      </w:pPr>
      <w:r w:rsidRPr="00BE294D">
        <w:rPr>
          <w:rFonts w:asciiTheme="minorHAnsi" w:hAnsiTheme="minorHAnsi" w:cstheme="minorHAnsi"/>
          <w:sz w:val="20"/>
          <w:szCs w:val="20"/>
          <w:lang w:val="fr-FR"/>
        </w:rPr>
        <w:t>10 pays représentés (Arabie Saoudite, Djibouti, Égypte, Irak, Iran, Jordanie, Liban, Palestine, Soudan, Syrie). </w:t>
      </w:r>
    </w:p>
    <w:p w14:paraId="7F56D215" w14:textId="77777777" w:rsidR="00E5142B" w:rsidRPr="00BE294D" w:rsidRDefault="00E5142B" w:rsidP="00E5142B">
      <w:pPr>
        <w:pStyle w:val="paragraph"/>
        <w:numPr>
          <w:ilvl w:val="0"/>
          <w:numId w:val="2"/>
        </w:numPr>
        <w:spacing w:before="0" w:beforeAutospacing="0" w:after="0" w:afterAutospacing="0"/>
        <w:ind w:left="397" w:firstLine="170"/>
        <w:textAlignment w:val="baseline"/>
        <w:rPr>
          <w:rFonts w:asciiTheme="minorHAnsi" w:hAnsiTheme="minorHAnsi" w:cstheme="minorHAnsi"/>
          <w:sz w:val="20"/>
          <w:szCs w:val="20"/>
          <w:lang w:val="fr-FR"/>
        </w:rPr>
      </w:pPr>
      <w:r w:rsidRPr="00BE294D">
        <w:rPr>
          <w:rFonts w:asciiTheme="minorHAnsi" w:hAnsiTheme="minorHAnsi" w:cstheme="minorHAnsi"/>
          <w:sz w:val="20"/>
          <w:szCs w:val="20"/>
          <w:lang w:val="fr-FR"/>
        </w:rPr>
        <w:t>29 universités impliquées </w:t>
      </w:r>
    </w:p>
    <w:p w14:paraId="40C675E7" w14:textId="77777777" w:rsidR="00E5142B" w:rsidRPr="00BE294D" w:rsidRDefault="00E5142B" w:rsidP="00E5142B">
      <w:pPr>
        <w:pStyle w:val="paragraph"/>
        <w:numPr>
          <w:ilvl w:val="0"/>
          <w:numId w:val="2"/>
        </w:numPr>
        <w:spacing w:before="0" w:beforeAutospacing="0" w:after="0" w:afterAutospacing="0"/>
        <w:ind w:left="397" w:firstLine="170"/>
        <w:textAlignment w:val="baseline"/>
        <w:rPr>
          <w:rFonts w:asciiTheme="minorHAnsi" w:hAnsiTheme="minorHAnsi" w:cstheme="minorHAnsi"/>
          <w:sz w:val="20"/>
          <w:szCs w:val="20"/>
          <w:lang w:val="fr-FR"/>
        </w:rPr>
      </w:pPr>
      <w:r w:rsidRPr="00BE294D">
        <w:rPr>
          <w:rFonts w:asciiTheme="minorHAnsi" w:hAnsiTheme="minorHAnsi" w:cstheme="minorHAnsi"/>
          <w:sz w:val="20"/>
          <w:szCs w:val="20"/>
          <w:lang w:val="fr-FR"/>
        </w:rPr>
        <w:t>35 jurys étudiants formés </w:t>
      </w:r>
    </w:p>
    <w:p w14:paraId="18A5E594" w14:textId="77777777" w:rsidR="00E5142B" w:rsidRPr="00BE294D" w:rsidRDefault="00E5142B" w:rsidP="00E5142B">
      <w:pPr>
        <w:pStyle w:val="paragraph"/>
        <w:numPr>
          <w:ilvl w:val="0"/>
          <w:numId w:val="2"/>
        </w:numPr>
        <w:spacing w:before="0" w:beforeAutospacing="0" w:after="0" w:afterAutospacing="0"/>
        <w:ind w:left="397" w:firstLine="170"/>
        <w:textAlignment w:val="baseline"/>
        <w:rPr>
          <w:rFonts w:asciiTheme="minorHAnsi" w:hAnsiTheme="minorHAnsi" w:cstheme="minorHAnsi"/>
          <w:sz w:val="20"/>
          <w:szCs w:val="20"/>
          <w:lang w:val="fr-FR"/>
        </w:rPr>
      </w:pPr>
      <w:r w:rsidRPr="00BE294D">
        <w:rPr>
          <w:rFonts w:asciiTheme="minorHAnsi" w:hAnsiTheme="minorHAnsi" w:cstheme="minorHAnsi"/>
          <w:sz w:val="20"/>
          <w:szCs w:val="20"/>
          <w:lang w:val="fr-FR"/>
        </w:rPr>
        <w:t>Plus de 400 étudiants mobilisés </w:t>
      </w:r>
    </w:p>
    <w:p w14:paraId="2F651D42" w14:textId="77777777" w:rsidR="00E5142B" w:rsidRPr="00BE294D" w:rsidRDefault="00E5142B" w:rsidP="00E5142B">
      <w:pPr>
        <w:pStyle w:val="paragraph"/>
        <w:numPr>
          <w:ilvl w:val="0"/>
          <w:numId w:val="3"/>
        </w:numPr>
        <w:spacing w:before="0" w:beforeAutospacing="0" w:after="0" w:afterAutospacing="0"/>
        <w:ind w:left="397" w:firstLine="170"/>
        <w:textAlignment w:val="baseline"/>
        <w:rPr>
          <w:rFonts w:asciiTheme="minorHAnsi" w:hAnsiTheme="minorHAnsi" w:cstheme="minorHAnsi"/>
          <w:sz w:val="20"/>
          <w:szCs w:val="20"/>
          <w:lang w:val="fr-FR"/>
        </w:rPr>
      </w:pPr>
      <w:r w:rsidRPr="00BE294D">
        <w:rPr>
          <w:rFonts w:asciiTheme="minorHAnsi" w:hAnsiTheme="minorHAnsi" w:cstheme="minorHAnsi"/>
          <w:sz w:val="20"/>
          <w:szCs w:val="20"/>
          <w:lang w:val="fr-FR"/>
        </w:rPr>
        <w:t>Plus de 100 chroniques littéraires rédigées par les étudiants </w:t>
      </w:r>
    </w:p>
    <w:p w14:paraId="5520332F" w14:textId="77777777" w:rsidR="00E5142B" w:rsidRPr="00BE294D" w:rsidRDefault="00E5142B" w:rsidP="00E5142B">
      <w:pPr>
        <w:pStyle w:val="paragraph"/>
        <w:numPr>
          <w:ilvl w:val="0"/>
          <w:numId w:val="3"/>
        </w:numPr>
        <w:spacing w:before="0" w:beforeAutospacing="0" w:after="0" w:afterAutospacing="0"/>
        <w:ind w:left="397" w:firstLine="170"/>
        <w:textAlignment w:val="baseline"/>
        <w:rPr>
          <w:rFonts w:asciiTheme="minorHAnsi" w:hAnsiTheme="minorHAnsi" w:cstheme="minorHAnsi"/>
          <w:sz w:val="20"/>
          <w:szCs w:val="20"/>
          <w:lang w:val="fr-FR"/>
        </w:rPr>
      </w:pPr>
      <w:r w:rsidRPr="00BE294D">
        <w:rPr>
          <w:rFonts w:asciiTheme="minorHAnsi" w:hAnsiTheme="minorHAnsi" w:cstheme="minorHAnsi"/>
          <w:sz w:val="20"/>
          <w:szCs w:val="20"/>
          <w:lang w:val="fr-FR"/>
        </w:rPr>
        <w:t>Un roman traduit du français vers l’arabe</w:t>
      </w:r>
    </w:p>
    <w:p w14:paraId="4F58737B" w14:textId="77777777" w:rsidR="00E5142B" w:rsidRPr="00BE294D" w:rsidRDefault="00E5142B" w:rsidP="00E5142B">
      <w:pPr>
        <w:pStyle w:val="paragraph"/>
        <w:numPr>
          <w:ilvl w:val="0"/>
          <w:numId w:val="3"/>
        </w:numPr>
        <w:spacing w:before="0" w:beforeAutospacing="0" w:after="0" w:afterAutospacing="0"/>
        <w:ind w:left="397" w:firstLine="170"/>
        <w:textAlignment w:val="baseline"/>
        <w:rPr>
          <w:rFonts w:asciiTheme="minorHAnsi" w:hAnsiTheme="minorHAnsi" w:cstheme="minorHAnsi"/>
          <w:sz w:val="20"/>
          <w:szCs w:val="20"/>
          <w:lang w:val="fr-FR"/>
        </w:rPr>
      </w:pPr>
      <w:r w:rsidRPr="00BE294D">
        <w:rPr>
          <w:rFonts w:asciiTheme="minorHAnsi" w:hAnsiTheme="minorHAnsi" w:cstheme="minorHAnsi"/>
          <w:sz w:val="20"/>
          <w:szCs w:val="20"/>
          <w:lang w:val="fr-FR"/>
        </w:rPr>
        <w:t>Un recueil littéraire publié</w:t>
      </w:r>
    </w:p>
    <w:p w14:paraId="0F53149F" w14:textId="3C8B5252" w:rsidR="00E5142B" w:rsidRPr="00BE294D" w:rsidRDefault="00E5142B" w:rsidP="00E5142B">
      <w:pPr>
        <w:pStyle w:val="paragraph"/>
        <w:numPr>
          <w:ilvl w:val="0"/>
          <w:numId w:val="3"/>
        </w:numPr>
        <w:spacing w:before="0" w:beforeAutospacing="0" w:after="0" w:afterAutospacing="0"/>
        <w:ind w:left="397" w:firstLine="170"/>
        <w:textAlignment w:val="baseline"/>
        <w:rPr>
          <w:rFonts w:asciiTheme="minorHAnsi" w:hAnsiTheme="minorHAnsi" w:cstheme="minorHAnsi"/>
          <w:sz w:val="20"/>
          <w:szCs w:val="20"/>
          <w:lang w:val="fr-FR"/>
        </w:rPr>
      </w:pPr>
      <w:r w:rsidRPr="00BE294D">
        <w:rPr>
          <w:rFonts w:asciiTheme="minorHAnsi" w:hAnsiTheme="minorHAnsi" w:cstheme="minorHAnsi"/>
          <w:sz w:val="20"/>
          <w:szCs w:val="20"/>
          <w:lang w:val="fr-FR"/>
        </w:rPr>
        <w:t>Un blog créé</w:t>
      </w:r>
    </w:p>
    <w:p w14:paraId="47E1F2DF" w14:textId="77777777" w:rsidR="007F150F" w:rsidRPr="00BE294D" w:rsidRDefault="007F150F" w:rsidP="007F150F">
      <w:pPr>
        <w:pStyle w:val="paragraph"/>
        <w:spacing w:before="0" w:beforeAutospacing="0" w:after="0" w:afterAutospacing="0"/>
        <w:textAlignment w:val="baseline"/>
        <w:rPr>
          <w:rFonts w:asciiTheme="minorHAnsi" w:hAnsiTheme="minorHAnsi" w:cstheme="minorHAnsi"/>
          <w:sz w:val="20"/>
          <w:szCs w:val="20"/>
          <w:lang w:val="fr-FR"/>
        </w:rPr>
      </w:pPr>
    </w:p>
    <w:p w14:paraId="014AD090" w14:textId="77777777" w:rsidR="00E5142B" w:rsidRPr="00BE294D" w:rsidRDefault="00E5142B" w:rsidP="00E5142B">
      <w:pPr>
        <w:spacing w:after="0" w:line="240" w:lineRule="auto"/>
        <w:jc w:val="both"/>
        <w:rPr>
          <w:rFonts w:eastAsia="Times New Roman" w:cstheme="minorHAnsi"/>
          <w:sz w:val="20"/>
          <w:szCs w:val="20"/>
          <w:lang w:val="fr-FR"/>
        </w:rPr>
      </w:pPr>
    </w:p>
    <w:p w14:paraId="3CC7A99E" w14:textId="77777777" w:rsidR="00BE294D" w:rsidRDefault="00BE294D" w:rsidP="00E5142B">
      <w:pPr>
        <w:spacing w:after="0" w:line="240" w:lineRule="auto"/>
        <w:rPr>
          <w:rFonts w:eastAsia="Times New Roman" w:cstheme="minorHAnsi"/>
          <w:sz w:val="20"/>
          <w:szCs w:val="20"/>
          <w:lang w:val="fr-FR"/>
        </w:rPr>
      </w:pPr>
    </w:p>
    <w:p w14:paraId="1CF31A8E" w14:textId="77777777" w:rsidR="00BE294D" w:rsidRDefault="00BE294D" w:rsidP="00E5142B">
      <w:pPr>
        <w:spacing w:after="0" w:line="240" w:lineRule="auto"/>
        <w:rPr>
          <w:rFonts w:eastAsia="Times New Roman" w:cstheme="minorHAnsi"/>
          <w:sz w:val="20"/>
          <w:szCs w:val="20"/>
          <w:lang w:val="fr-FR"/>
        </w:rPr>
      </w:pPr>
    </w:p>
    <w:p w14:paraId="207AE54B" w14:textId="77777777" w:rsidR="00BE294D" w:rsidRDefault="00BE294D" w:rsidP="00E5142B">
      <w:pPr>
        <w:spacing w:after="0" w:line="240" w:lineRule="auto"/>
        <w:rPr>
          <w:rFonts w:eastAsia="Times New Roman" w:cstheme="minorHAnsi"/>
          <w:sz w:val="20"/>
          <w:szCs w:val="20"/>
          <w:lang w:val="fr-FR"/>
        </w:rPr>
      </w:pPr>
    </w:p>
    <w:p w14:paraId="2E2FCBA7" w14:textId="354E8617" w:rsidR="00E5142B" w:rsidRPr="00BE294D" w:rsidRDefault="00E5142B" w:rsidP="00E5142B">
      <w:pPr>
        <w:spacing w:after="0" w:line="240" w:lineRule="auto"/>
        <w:rPr>
          <w:rFonts w:eastAsia="Times New Roman" w:cstheme="minorHAnsi"/>
          <w:sz w:val="20"/>
          <w:szCs w:val="20"/>
          <w:lang w:val="fr-FR"/>
        </w:rPr>
      </w:pPr>
      <w:r w:rsidRPr="00BE294D">
        <w:rPr>
          <w:rFonts w:eastAsia="Times New Roman" w:cstheme="minorHAnsi"/>
          <w:sz w:val="20"/>
          <w:szCs w:val="20"/>
          <w:lang w:val="fr-FR"/>
        </w:rPr>
        <w:t>Les 8 ouvrages de la 2ème sélection du prix Goncourt qui seront lus, travaillés et classés par les étudiants :</w:t>
      </w:r>
    </w:p>
    <w:p w14:paraId="7AA48701" w14:textId="77777777" w:rsidR="00E5142B" w:rsidRPr="00BE294D" w:rsidRDefault="00E5142B" w:rsidP="00E5142B">
      <w:pPr>
        <w:numPr>
          <w:ilvl w:val="0"/>
          <w:numId w:val="4"/>
        </w:numPr>
        <w:spacing w:after="0" w:line="240" w:lineRule="auto"/>
        <w:rPr>
          <w:rFonts w:eastAsia="Times New Roman" w:cstheme="minorHAnsi"/>
          <w:sz w:val="20"/>
          <w:szCs w:val="20"/>
          <w:lang w:val="fr-FR"/>
        </w:rPr>
      </w:pPr>
      <w:r w:rsidRPr="00BE294D">
        <w:rPr>
          <w:rFonts w:eastAsia="Times New Roman" w:cstheme="minorHAnsi"/>
          <w:sz w:val="20"/>
          <w:szCs w:val="20"/>
          <w:lang w:val="fr-FR"/>
        </w:rPr>
        <w:t xml:space="preserve">« Les funambules » de Mohammed Aïssaoui (Gallimard), </w:t>
      </w:r>
    </w:p>
    <w:p w14:paraId="14DC25B1" w14:textId="77777777" w:rsidR="00E5142B" w:rsidRPr="00BE294D" w:rsidRDefault="00E5142B" w:rsidP="00E5142B">
      <w:pPr>
        <w:numPr>
          <w:ilvl w:val="0"/>
          <w:numId w:val="4"/>
        </w:numPr>
        <w:spacing w:after="0" w:line="240" w:lineRule="auto"/>
        <w:rPr>
          <w:rFonts w:eastAsia="Times New Roman" w:cstheme="minorHAnsi"/>
          <w:sz w:val="20"/>
          <w:szCs w:val="20"/>
          <w:lang w:val="fr-FR"/>
        </w:rPr>
      </w:pPr>
      <w:r w:rsidRPr="00BE294D">
        <w:rPr>
          <w:rFonts w:eastAsia="Times New Roman" w:cstheme="minorHAnsi"/>
          <w:sz w:val="20"/>
          <w:szCs w:val="20"/>
          <w:lang w:val="fr-FR"/>
        </w:rPr>
        <w:t xml:space="preserve">« Les impatientes » de </w:t>
      </w:r>
      <w:proofErr w:type="spellStart"/>
      <w:r w:rsidRPr="00BE294D">
        <w:rPr>
          <w:rFonts w:eastAsia="Times New Roman" w:cstheme="minorHAnsi"/>
          <w:sz w:val="20"/>
          <w:szCs w:val="20"/>
          <w:lang w:val="fr-FR"/>
        </w:rPr>
        <w:t>Djaïli</w:t>
      </w:r>
      <w:proofErr w:type="spellEnd"/>
      <w:r w:rsidRPr="00BE294D">
        <w:rPr>
          <w:rFonts w:eastAsia="Times New Roman" w:cstheme="minorHAnsi"/>
          <w:sz w:val="20"/>
          <w:szCs w:val="20"/>
          <w:lang w:val="fr-FR"/>
        </w:rPr>
        <w:t xml:space="preserve"> Amadou Amal (Emmanuelle Collas), </w:t>
      </w:r>
    </w:p>
    <w:p w14:paraId="5C9EBDF5" w14:textId="77777777" w:rsidR="00E5142B" w:rsidRPr="00BE294D" w:rsidRDefault="00E5142B" w:rsidP="00E5142B">
      <w:pPr>
        <w:numPr>
          <w:ilvl w:val="0"/>
          <w:numId w:val="4"/>
        </w:numPr>
        <w:spacing w:after="0" w:line="240" w:lineRule="auto"/>
        <w:rPr>
          <w:rFonts w:eastAsia="Times New Roman" w:cstheme="minorHAnsi"/>
          <w:sz w:val="20"/>
          <w:szCs w:val="20"/>
          <w:lang w:val="fr-FR"/>
        </w:rPr>
      </w:pPr>
      <w:r w:rsidRPr="00BE294D">
        <w:rPr>
          <w:rFonts w:eastAsia="Times New Roman" w:cstheme="minorHAnsi"/>
          <w:sz w:val="20"/>
          <w:szCs w:val="20"/>
          <w:lang w:val="fr-FR"/>
        </w:rPr>
        <w:t>« Héritage » de Miguel Bonnefoy (Rivages), </w:t>
      </w:r>
    </w:p>
    <w:p w14:paraId="50EA44DB" w14:textId="77777777" w:rsidR="00E5142B" w:rsidRPr="00BE294D" w:rsidRDefault="00E5142B" w:rsidP="00E5142B">
      <w:pPr>
        <w:numPr>
          <w:ilvl w:val="0"/>
          <w:numId w:val="4"/>
        </w:numPr>
        <w:spacing w:after="0" w:line="240" w:lineRule="auto"/>
        <w:rPr>
          <w:rFonts w:eastAsia="Times New Roman" w:cstheme="minorHAnsi"/>
          <w:sz w:val="20"/>
          <w:szCs w:val="20"/>
          <w:lang w:val="fr-FR"/>
        </w:rPr>
      </w:pPr>
      <w:r w:rsidRPr="00BE294D">
        <w:rPr>
          <w:rFonts w:eastAsia="Times New Roman" w:cstheme="minorHAnsi"/>
          <w:sz w:val="20"/>
          <w:szCs w:val="20"/>
          <w:lang w:val="fr-FR"/>
        </w:rPr>
        <w:t xml:space="preserve"> « L’anomalie » de Hervé Le Tellier (Gallimard), </w:t>
      </w:r>
    </w:p>
    <w:p w14:paraId="46607221" w14:textId="77777777" w:rsidR="00E5142B" w:rsidRPr="00BE294D" w:rsidRDefault="00E5142B" w:rsidP="00E5142B">
      <w:pPr>
        <w:numPr>
          <w:ilvl w:val="0"/>
          <w:numId w:val="4"/>
        </w:numPr>
        <w:spacing w:after="0" w:line="240" w:lineRule="auto"/>
        <w:rPr>
          <w:rFonts w:eastAsia="Times New Roman" w:cstheme="minorHAnsi"/>
          <w:sz w:val="20"/>
          <w:szCs w:val="20"/>
          <w:lang w:val="fr-FR"/>
        </w:rPr>
      </w:pPr>
      <w:r w:rsidRPr="00BE294D">
        <w:rPr>
          <w:rFonts w:eastAsia="Times New Roman" w:cstheme="minorHAnsi"/>
          <w:sz w:val="20"/>
          <w:szCs w:val="20"/>
          <w:lang w:val="fr-FR"/>
        </w:rPr>
        <w:t xml:space="preserve">« Un crime sans importance » de Irène </w:t>
      </w:r>
      <w:proofErr w:type="spellStart"/>
      <w:r w:rsidRPr="00BE294D">
        <w:rPr>
          <w:rFonts w:eastAsia="Times New Roman" w:cstheme="minorHAnsi"/>
          <w:sz w:val="20"/>
          <w:szCs w:val="20"/>
          <w:lang w:val="fr-FR"/>
        </w:rPr>
        <w:t>Frain</w:t>
      </w:r>
      <w:proofErr w:type="spellEnd"/>
      <w:r w:rsidRPr="00BE294D">
        <w:rPr>
          <w:rFonts w:eastAsia="Times New Roman" w:cstheme="minorHAnsi"/>
          <w:sz w:val="20"/>
          <w:szCs w:val="20"/>
          <w:lang w:val="fr-FR"/>
        </w:rPr>
        <w:t xml:space="preserve"> (Seuil), </w:t>
      </w:r>
    </w:p>
    <w:p w14:paraId="7D073D64" w14:textId="77777777" w:rsidR="00E5142B" w:rsidRPr="00BE294D" w:rsidRDefault="00E5142B" w:rsidP="00E5142B">
      <w:pPr>
        <w:numPr>
          <w:ilvl w:val="0"/>
          <w:numId w:val="4"/>
        </w:numPr>
        <w:spacing w:after="0" w:line="240" w:lineRule="auto"/>
        <w:rPr>
          <w:rFonts w:eastAsia="Times New Roman" w:cstheme="minorHAnsi"/>
          <w:sz w:val="20"/>
          <w:szCs w:val="20"/>
          <w:lang w:val="fr-FR"/>
        </w:rPr>
      </w:pPr>
      <w:r w:rsidRPr="00BE294D">
        <w:rPr>
          <w:rFonts w:eastAsia="Times New Roman" w:cstheme="minorHAnsi"/>
          <w:sz w:val="20"/>
          <w:szCs w:val="20"/>
          <w:lang w:val="fr-FR"/>
        </w:rPr>
        <w:t xml:space="preserve">« Mes fous » de Jean-Pierre Martin (L'Olivier), </w:t>
      </w:r>
    </w:p>
    <w:p w14:paraId="19CB2AA1" w14:textId="77777777" w:rsidR="00E5142B" w:rsidRPr="00BE294D" w:rsidRDefault="00E5142B" w:rsidP="00E5142B">
      <w:pPr>
        <w:numPr>
          <w:ilvl w:val="0"/>
          <w:numId w:val="4"/>
        </w:numPr>
        <w:spacing w:after="0" w:line="240" w:lineRule="auto"/>
        <w:rPr>
          <w:rFonts w:eastAsia="Times New Roman" w:cstheme="minorHAnsi"/>
          <w:sz w:val="20"/>
          <w:szCs w:val="20"/>
          <w:lang w:val="fr-FR"/>
        </w:rPr>
      </w:pPr>
      <w:r w:rsidRPr="00BE294D">
        <w:rPr>
          <w:rFonts w:eastAsia="Times New Roman" w:cstheme="minorHAnsi"/>
          <w:sz w:val="20"/>
          <w:szCs w:val="20"/>
          <w:lang w:val="fr-FR"/>
        </w:rPr>
        <w:t xml:space="preserve">« L’Historiographe du Royaume » de Maël Renouard (Grasset), </w:t>
      </w:r>
    </w:p>
    <w:p w14:paraId="222F1B5C" w14:textId="77777777" w:rsidR="00E5142B" w:rsidRPr="00BE294D" w:rsidRDefault="00E5142B" w:rsidP="00E5142B">
      <w:pPr>
        <w:numPr>
          <w:ilvl w:val="0"/>
          <w:numId w:val="4"/>
        </w:numPr>
        <w:spacing w:after="0" w:line="240" w:lineRule="auto"/>
        <w:rPr>
          <w:rFonts w:eastAsia="Times New Roman" w:cstheme="minorHAnsi"/>
          <w:sz w:val="20"/>
          <w:szCs w:val="20"/>
          <w:lang w:val="fr-FR"/>
        </w:rPr>
      </w:pPr>
      <w:r w:rsidRPr="00BE294D">
        <w:rPr>
          <w:rFonts w:eastAsia="Times New Roman" w:cstheme="minorHAnsi"/>
          <w:sz w:val="20"/>
          <w:szCs w:val="20"/>
          <w:lang w:val="fr-FR"/>
        </w:rPr>
        <w:t>« Thésée, sa vie nouvelle » de Camille de Toledo (Verdier).</w:t>
      </w:r>
    </w:p>
    <w:p w14:paraId="04396D18" w14:textId="6888B7F7" w:rsidR="00E5142B" w:rsidRPr="00BE294D" w:rsidRDefault="00E5142B" w:rsidP="00E5142B">
      <w:pPr>
        <w:spacing w:after="0" w:line="240" w:lineRule="auto"/>
        <w:jc w:val="both"/>
        <w:rPr>
          <w:rFonts w:eastAsia="Times New Roman" w:cstheme="minorHAnsi"/>
          <w:sz w:val="20"/>
          <w:szCs w:val="20"/>
          <w:lang w:val="fr-FR"/>
        </w:rPr>
      </w:pPr>
    </w:p>
    <w:p w14:paraId="11FD4EDC" w14:textId="77777777" w:rsidR="007F150F" w:rsidRPr="00BE294D" w:rsidRDefault="007F150F" w:rsidP="00E5142B">
      <w:pPr>
        <w:spacing w:after="0" w:line="240" w:lineRule="auto"/>
        <w:jc w:val="both"/>
        <w:rPr>
          <w:rFonts w:eastAsia="Times New Roman" w:cstheme="minorHAnsi"/>
          <w:sz w:val="20"/>
          <w:szCs w:val="20"/>
          <w:lang w:val="fr-FR"/>
        </w:rPr>
      </w:pPr>
    </w:p>
    <w:p w14:paraId="60D4EC31" w14:textId="2A1AEEF0" w:rsidR="00E5142B" w:rsidRPr="00BE294D" w:rsidRDefault="00E5142B" w:rsidP="00E5142B">
      <w:pPr>
        <w:pStyle w:val="Corpsdetexte"/>
        <w:spacing w:after="0" w:line="100" w:lineRule="atLeast"/>
        <w:jc w:val="both"/>
        <w:rPr>
          <w:rFonts w:asciiTheme="minorHAnsi" w:eastAsia="Times New Roman" w:hAnsiTheme="minorHAnsi" w:cstheme="minorHAnsi"/>
          <w:b/>
          <w:bCs/>
          <w:kern w:val="0"/>
          <w:sz w:val="20"/>
          <w:szCs w:val="20"/>
          <w:lang w:eastAsia="en-US" w:bidi="ar-SA"/>
        </w:rPr>
      </w:pPr>
    </w:p>
    <w:p w14:paraId="53B61753" w14:textId="06CE9652" w:rsidR="007F150F" w:rsidRPr="00BE294D" w:rsidRDefault="007F150F" w:rsidP="00BE294D">
      <w:pPr>
        <w:rPr>
          <w:rFonts w:ascii="Calibri" w:hAnsi="Calibri" w:cs="Calibri"/>
          <w:sz w:val="20"/>
          <w:szCs w:val="20"/>
          <w:lang w:val="fr-FR"/>
        </w:rPr>
      </w:pPr>
      <w:r w:rsidRPr="00BE294D">
        <w:rPr>
          <w:rStyle w:val="lev"/>
          <w:rFonts w:ascii="Calibri" w:hAnsi="Calibri" w:cs="Calibri"/>
          <w:color w:val="800080"/>
          <w:sz w:val="20"/>
          <w:szCs w:val="20"/>
          <w:lang w:val="fr-FR"/>
        </w:rPr>
        <w:t>Pour en savoir plus</w:t>
      </w:r>
    </w:p>
    <w:p w14:paraId="0BA9B49E" w14:textId="19D9DE72" w:rsidR="007F150F" w:rsidRPr="00BE294D" w:rsidRDefault="0055702C" w:rsidP="007F150F">
      <w:pPr>
        <w:rPr>
          <w:rFonts w:ascii="Calibri" w:hAnsi="Calibri" w:cs="Calibri"/>
          <w:color w:val="000000"/>
          <w:sz w:val="20"/>
          <w:szCs w:val="20"/>
          <w:lang w:val="fr-FR"/>
        </w:rPr>
      </w:pPr>
      <w:hyperlink r:id="rId10" w:history="1">
        <w:r w:rsidR="007F150F" w:rsidRPr="00BE294D">
          <w:rPr>
            <w:rStyle w:val="Lienhypertexte"/>
            <w:rFonts w:ascii="Calibri" w:hAnsi="Calibri" w:cs="Calibri"/>
            <w:sz w:val="20"/>
            <w:szCs w:val="20"/>
            <w:lang w:val="fr-FR"/>
          </w:rPr>
          <w:t>www.auf.org/moyen-orient</w:t>
        </w:r>
      </w:hyperlink>
      <w:r w:rsidR="007F150F" w:rsidRPr="00BE294D">
        <w:rPr>
          <w:rFonts w:ascii="Calibri" w:hAnsi="Calibri" w:cs="Calibri"/>
          <w:color w:val="000000"/>
          <w:sz w:val="20"/>
          <w:szCs w:val="20"/>
          <w:lang w:val="fr-FR"/>
        </w:rPr>
        <w:t xml:space="preserve"> </w:t>
      </w:r>
      <w:r w:rsidR="007F150F" w:rsidRPr="00BE294D">
        <w:rPr>
          <w:rFonts w:ascii="Calibri" w:eastAsia="TimesNewRomanPSMT" w:hAnsi="Calibri" w:cs="Calibri"/>
          <w:b/>
          <w:bCs/>
          <w:color w:val="000000"/>
          <w:spacing w:val="-2"/>
          <w:sz w:val="20"/>
          <w:szCs w:val="20"/>
          <w:lang w:val="fr-FR"/>
        </w:rPr>
        <w:t xml:space="preserve">| </w:t>
      </w:r>
      <w:hyperlink r:id="rId11" w:history="1">
        <w:r w:rsidR="007F150F" w:rsidRPr="00BE294D">
          <w:rPr>
            <w:rStyle w:val="Lienhypertexte"/>
            <w:rFonts w:ascii="Calibri" w:hAnsi="Calibri" w:cs="Calibri"/>
            <w:sz w:val="20"/>
            <w:szCs w:val="20"/>
            <w:lang w:val="fr-FR"/>
          </w:rPr>
          <w:t>www.institutfrancais-liban.com</w:t>
        </w:r>
      </w:hyperlink>
      <w:r w:rsidR="007F150F" w:rsidRPr="00BE294D">
        <w:rPr>
          <w:rStyle w:val="Lienhypertexte"/>
          <w:rFonts w:ascii="Calibri" w:hAnsi="Calibri" w:cs="Calibri"/>
          <w:color w:val="000000"/>
          <w:sz w:val="20"/>
          <w:szCs w:val="20"/>
          <w:lang w:val="x-none"/>
        </w:rPr>
        <w:t xml:space="preserve"> </w:t>
      </w:r>
    </w:p>
    <w:p w14:paraId="2FB0CA70" w14:textId="0A9110DD" w:rsidR="00E5142B" w:rsidRPr="00BE294D" w:rsidRDefault="00E5142B" w:rsidP="00E5142B">
      <w:pPr>
        <w:pStyle w:val="Corpsdetexte"/>
        <w:spacing w:after="0" w:line="100" w:lineRule="atLeast"/>
        <w:jc w:val="both"/>
        <w:rPr>
          <w:rFonts w:ascii="Calibri" w:hAnsi="Calibri" w:cs="Calibri"/>
          <w:sz w:val="20"/>
          <w:szCs w:val="20"/>
        </w:rPr>
      </w:pPr>
    </w:p>
    <w:p w14:paraId="1C85C062" w14:textId="77777777" w:rsidR="003B6BAF" w:rsidRPr="00BE294D" w:rsidRDefault="003B6BAF" w:rsidP="00E5142B">
      <w:pPr>
        <w:pStyle w:val="Corpsdetexte"/>
        <w:spacing w:after="0" w:line="100" w:lineRule="atLeast"/>
        <w:jc w:val="both"/>
        <w:rPr>
          <w:rFonts w:asciiTheme="minorHAnsi" w:eastAsia="Times New Roman" w:hAnsiTheme="minorHAnsi" w:cstheme="minorHAnsi"/>
          <w:kern w:val="0"/>
          <w:sz w:val="22"/>
          <w:szCs w:val="22"/>
          <w:lang w:eastAsia="en-US" w:bidi="ar-SA"/>
        </w:rPr>
      </w:pPr>
    </w:p>
    <w:p w14:paraId="2C53061A" w14:textId="77777777" w:rsidR="00E5142B" w:rsidRPr="00BE294D" w:rsidRDefault="00E5142B" w:rsidP="00E5142B">
      <w:pPr>
        <w:pStyle w:val="Corpsdetexte"/>
        <w:spacing w:after="0" w:line="100" w:lineRule="atLeast"/>
        <w:jc w:val="both"/>
        <w:rPr>
          <w:rStyle w:val="lev"/>
          <w:rFonts w:ascii="Calibri" w:hAnsi="Calibri" w:cs="Calibri"/>
          <w:color w:val="800080"/>
          <w:sz w:val="18"/>
          <w:szCs w:val="18"/>
        </w:rPr>
      </w:pPr>
      <w:r w:rsidRPr="00BE294D">
        <w:rPr>
          <w:rStyle w:val="lev"/>
          <w:rFonts w:ascii="Calibri" w:hAnsi="Calibri" w:cs="Calibri"/>
          <w:b w:val="0"/>
          <w:bCs w:val="0"/>
          <w:color w:val="800080"/>
          <w:sz w:val="18"/>
          <w:szCs w:val="18"/>
        </w:rPr>
        <w:t>Contacts presse</w:t>
      </w:r>
    </w:p>
    <w:p w14:paraId="081DDE01" w14:textId="77777777" w:rsidR="00E5142B" w:rsidRPr="00BE294D" w:rsidRDefault="00E5142B" w:rsidP="00E5142B">
      <w:pPr>
        <w:pStyle w:val="Corpsdetexte"/>
        <w:spacing w:after="0" w:line="100" w:lineRule="atLeast"/>
        <w:jc w:val="both"/>
        <w:rPr>
          <w:rFonts w:asciiTheme="minorHAnsi" w:eastAsia="Times New Roman" w:hAnsiTheme="minorHAnsi" w:cstheme="minorHAnsi"/>
          <w:kern w:val="0"/>
          <w:sz w:val="18"/>
          <w:szCs w:val="18"/>
          <w:lang w:eastAsia="en-US" w:bidi="ar-SA"/>
        </w:rPr>
      </w:pPr>
    </w:p>
    <w:p w14:paraId="7CDA7592" w14:textId="77777777" w:rsidR="00E5142B" w:rsidRPr="00BE294D" w:rsidRDefault="00E5142B" w:rsidP="00E5142B">
      <w:pPr>
        <w:spacing w:line="276" w:lineRule="auto"/>
        <w:rPr>
          <w:rFonts w:eastAsia="Times New Roman" w:cstheme="minorHAnsi"/>
          <w:sz w:val="18"/>
          <w:szCs w:val="18"/>
          <w:lang w:val="fr-FR"/>
        </w:rPr>
      </w:pPr>
      <w:r w:rsidRPr="00BE294D">
        <w:rPr>
          <w:rFonts w:eastAsia="Times New Roman" w:cstheme="minorHAnsi"/>
          <w:sz w:val="18"/>
          <w:szCs w:val="18"/>
          <w:lang w:val="fr-FR"/>
        </w:rPr>
        <w:t>Joëlle RIACHI</w:t>
      </w:r>
      <w:r w:rsidRPr="00BE294D">
        <w:rPr>
          <w:rFonts w:eastAsia="Times New Roman" w:cstheme="minorHAnsi"/>
          <w:sz w:val="18"/>
          <w:szCs w:val="18"/>
          <w:lang w:val="fr-FR"/>
        </w:rPr>
        <w:br/>
        <w:t>Chargée de communication</w:t>
      </w:r>
      <w:r w:rsidRPr="00BE294D">
        <w:rPr>
          <w:rFonts w:eastAsia="Times New Roman" w:cstheme="minorHAnsi"/>
          <w:sz w:val="18"/>
          <w:szCs w:val="18"/>
          <w:lang w:val="fr-FR"/>
        </w:rPr>
        <w:br/>
        <w:t>AUF Moyen-Orient</w:t>
      </w:r>
      <w:r w:rsidRPr="00BE294D">
        <w:rPr>
          <w:rFonts w:eastAsia="Times New Roman" w:cstheme="minorHAnsi"/>
          <w:sz w:val="18"/>
          <w:szCs w:val="18"/>
          <w:lang w:val="fr-FR"/>
        </w:rPr>
        <w:br/>
      </w:r>
      <w:hyperlink r:id="rId12" w:history="1">
        <w:r w:rsidRPr="00BE294D">
          <w:rPr>
            <w:rFonts w:eastAsia="Times New Roman" w:cstheme="minorHAnsi"/>
            <w:sz w:val="18"/>
            <w:szCs w:val="18"/>
            <w:lang w:val="fr-FR"/>
          </w:rPr>
          <w:t>joelle.riachi@auf.org</w:t>
        </w:r>
      </w:hyperlink>
    </w:p>
    <w:p w14:paraId="63DD5E7E" w14:textId="245D7935" w:rsidR="00E5142B" w:rsidRPr="00BE294D" w:rsidRDefault="00E5142B" w:rsidP="00E5142B">
      <w:pPr>
        <w:spacing w:after="240" w:line="276" w:lineRule="auto"/>
        <w:rPr>
          <w:rFonts w:eastAsia="Times New Roman" w:cstheme="minorHAnsi"/>
          <w:sz w:val="18"/>
          <w:szCs w:val="18"/>
          <w:lang w:val="fr-FR"/>
        </w:rPr>
      </w:pPr>
      <w:r w:rsidRPr="00BE294D">
        <w:rPr>
          <w:rFonts w:eastAsia="Times New Roman" w:cstheme="minorHAnsi"/>
          <w:sz w:val="18"/>
          <w:szCs w:val="18"/>
          <w:lang w:val="fr-FR"/>
        </w:rPr>
        <w:t>Tél. : +961 3 780928</w:t>
      </w:r>
    </w:p>
    <w:p w14:paraId="3E7EFCBD" w14:textId="77777777" w:rsidR="00E5142B" w:rsidRPr="00BE294D" w:rsidRDefault="00E5142B" w:rsidP="00E5142B">
      <w:pPr>
        <w:pStyle w:val="Corpsdetexte"/>
        <w:spacing w:after="0" w:line="100" w:lineRule="atLeast"/>
        <w:jc w:val="both"/>
        <w:rPr>
          <w:rFonts w:asciiTheme="minorHAnsi" w:eastAsia="Times New Roman" w:hAnsiTheme="minorHAnsi" w:cstheme="minorHAnsi"/>
          <w:kern w:val="0"/>
          <w:sz w:val="22"/>
          <w:szCs w:val="22"/>
          <w:lang w:eastAsia="en-US" w:bidi="ar-SA"/>
        </w:rPr>
      </w:pPr>
    </w:p>
    <w:p w14:paraId="5BE2A25A" w14:textId="207B46DD" w:rsidR="003B6BAF" w:rsidRPr="00BE294D" w:rsidRDefault="003B6BAF" w:rsidP="00E5142B">
      <w:pPr>
        <w:pStyle w:val="Corpsdetexte"/>
        <w:spacing w:after="0" w:line="100" w:lineRule="atLeast"/>
        <w:jc w:val="both"/>
        <w:rPr>
          <w:rFonts w:asciiTheme="minorHAnsi" w:eastAsia="Times New Roman" w:hAnsiTheme="minorHAnsi" w:cstheme="minorHAnsi"/>
          <w:kern w:val="0"/>
          <w:sz w:val="22"/>
          <w:szCs w:val="22"/>
          <w:lang w:eastAsia="en-US" w:bidi="ar-SA"/>
        </w:rPr>
      </w:pPr>
    </w:p>
    <w:p w14:paraId="345A62E7" w14:textId="76EBB6BE" w:rsidR="003B6BAF" w:rsidRDefault="003B6BAF" w:rsidP="00E5142B">
      <w:pPr>
        <w:pStyle w:val="Corpsdetexte"/>
        <w:spacing w:after="0" w:line="100" w:lineRule="atLeast"/>
        <w:jc w:val="both"/>
        <w:rPr>
          <w:rFonts w:asciiTheme="minorHAnsi" w:eastAsia="Times New Roman" w:hAnsiTheme="minorHAnsi" w:cstheme="minorHAnsi"/>
          <w:kern w:val="0"/>
          <w:sz w:val="22"/>
          <w:szCs w:val="22"/>
          <w:lang w:eastAsia="en-US" w:bidi="ar-SA"/>
        </w:rPr>
      </w:pPr>
    </w:p>
    <w:p w14:paraId="4BCE8205" w14:textId="25BB25EB" w:rsidR="00BE294D" w:rsidRDefault="00BE294D" w:rsidP="00E5142B">
      <w:pPr>
        <w:pStyle w:val="Corpsdetexte"/>
        <w:spacing w:after="0" w:line="100" w:lineRule="atLeast"/>
        <w:jc w:val="both"/>
        <w:rPr>
          <w:rFonts w:asciiTheme="minorHAnsi" w:eastAsia="Times New Roman" w:hAnsiTheme="minorHAnsi" w:cstheme="minorHAnsi"/>
          <w:kern w:val="0"/>
          <w:sz w:val="22"/>
          <w:szCs w:val="22"/>
          <w:lang w:eastAsia="en-US" w:bidi="ar-SA"/>
        </w:rPr>
      </w:pPr>
    </w:p>
    <w:p w14:paraId="17AA80A4" w14:textId="0315C602" w:rsidR="00BE294D" w:rsidRDefault="00BE294D" w:rsidP="00E5142B">
      <w:pPr>
        <w:pStyle w:val="Corpsdetexte"/>
        <w:spacing w:after="0" w:line="100" w:lineRule="atLeast"/>
        <w:jc w:val="both"/>
        <w:rPr>
          <w:rFonts w:asciiTheme="minorHAnsi" w:eastAsia="Times New Roman" w:hAnsiTheme="minorHAnsi" w:cstheme="minorHAnsi"/>
          <w:kern w:val="0"/>
          <w:sz w:val="22"/>
          <w:szCs w:val="22"/>
          <w:lang w:eastAsia="en-US" w:bidi="ar-SA"/>
        </w:rPr>
      </w:pPr>
    </w:p>
    <w:p w14:paraId="7559F791" w14:textId="77777777" w:rsidR="00BE294D" w:rsidRDefault="00BE294D" w:rsidP="00E5142B">
      <w:pPr>
        <w:pStyle w:val="Corpsdetexte"/>
        <w:spacing w:after="0" w:line="100" w:lineRule="atLeast"/>
        <w:jc w:val="both"/>
        <w:rPr>
          <w:rFonts w:asciiTheme="minorHAnsi" w:eastAsia="Times New Roman" w:hAnsiTheme="minorHAnsi" w:cstheme="minorHAnsi"/>
          <w:kern w:val="0"/>
          <w:sz w:val="22"/>
          <w:szCs w:val="22"/>
          <w:lang w:eastAsia="en-US" w:bidi="ar-SA"/>
        </w:rPr>
      </w:pPr>
    </w:p>
    <w:p w14:paraId="6F1E0C5A" w14:textId="6ECCD659" w:rsidR="00BE294D" w:rsidRDefault="00BE294D" w:rsidP="00E5142B">
      <w:pPr>
        <w:pStyle w:val="Corpsdetexte"/>
        <w:spacing w:after="0" w:line="100" w:lineRule="atLeast"/>
        <w:jc w:val="both"/>
        <w:rPr>
          <w:rFonts w:asciiTheme="minorHAnsi" w:eastAsia="Times New Roman" w:hAnsiTheme="minorHAnsi" w:cstheme="minorHAnsi"/>
          <w:kern w:val="0"/>
          <w:sz w:val="22"/>
          <w:szCs w:val="22"/>
          <w:lang w:eastAsia="en-US" w:bidi="ar-SA"/>
        </w:rPr>
      </w:pPr>
    </w:p>
    <w:p w14:paraId="434805B3" w14:textId="3D0F7720" w:rsidR="00BE294D" w:rsidRDefault="00BE294D" w:rsidP="00E5142B">
      <w:pPr>
        <w:pStyle w:val="Corpsdetexte"/>
        <w:spacing w:after="0" w:line="100" w:lineRule="atLeast"/>
        <w:jc w:val="both"/>
        <w:rPr>
          <w:rFonts w:asciiTheme="minorHAnsi" w:eastAsia="Times New Roman" w:hAnsiTheme="minorHAnsi" w:cstheme="minorHAnsi"/>
          <w:kern w:val="0"/>
          <w:sz w:val="22"/>
          <w:szCs w:val="22"/>
          <w:lang w:eastAsia="en-US" w:bidi="ar-SA"/>
        </w:rPr>
      </w:pPr>
    </w:p>
    <w:p w14:paraId="1559CAF6" w14:textId="77777777" w:rsidR="00BE294D" w:rsidRPr="00BE294D" w:rsidRDefault="00BE294D" w:rsidP="00E5142B">
      <w:pPr>
        <w:pStyle w:val="Corpsdetexte"/>
        <w:spacing w:after="0" w:line="100" w:lineRule="atLeast"/>
        <w:jc w:val="both"/>
        <w:rPr>
          <w:rFonts w:asciiTheme="minorHAnsi" w:eastAsia="Times New Roman" w:hAnsiTheme="minorHAnsi" w:cstheme="minorHAnsi"/>
          <w:kern w:val="0"/>
          <w:sz w:val="22"/>
          <w:szCs w:val="22"/>
          <w:lang w:eastAsia="en-US" w:bidi="ar-SA"/>
        </w:rPr>
      </w:pPr>
    </w:p>
    <w:p w14:paraId="4E32B36F" w14:textId="77777777" w:rsidR="007F150F" w:rsidRPr="00BE294D" w:rsidRDefault="007F150F" w:rsidP="007F150F">
      <w:pPr>
        <w:pStyle w:val="Corpsdetexte"/>
        <w:spacing w:after="0" w:line="100" w:lineRule="atLeast"/>
        <w:jc w:val="both"/>
        <w:rPr>
          <w:rStyle w:val="lev"/>
          <w:color w:val="800080"/>
          <w:sz w:val="22"/>
          <w:szCs w:val="22"/>
        </w:rPr>
      </w:pPr>
      <w:r w:rsidRPr="00BE294D">
        <w:rPr>
          <w:rStyle w:val="lev"/>
          <w:rFonts w:ascii="Calibri" w:hAnsi="Calibri" w:cs="Calibri"/>
          <w:color w:val="800080"/>
          <w:sz w:val="22"/>
          <w:szCs w:val="22"/>
        </w:rPr>
        <w:t>-----------------------------------------------------------------------------------------------------------------------------------</w:t>
      </w:r>
    </w:p>
    <w:p w14:paraId="0A1A771B" w14:textId="77777777" w:rsidR="007F150F" w:rsidRPr="00BE294D" w:rsidRDefault="007F150F" w:rsidP="007F150F">
      <w:pPr>
        <w:pStyle w:val="Corpsdetexte"/>
        <w:spacing w:after="0" w:line="100" w:lineRule="atLeast"/>
        <w:jc w:val="both"/>
        <w:rPr>
          <w:color w:val="000000"/>
          <w:sz w:val="18"/>
          <w:szCs w:val="18"/>
        </w:rPr>
      </w:pPr>
      <w:r w:rsidRPr="00BE294D">
        <w:rPr>
          <w:rStyle w:val="lev"/>
          <w:rFonts w:ascii="Calibri" w:hAnsi="Calibri" w:cs="Calibri"/>
          <w:color w:val="800080"/>
          <w:sz w:val="18"/>
          <w:szCs w:val="18"/>
        </w:rPr>
        <w:t>À propos du Prix « Le Choix Goncourt de l'Orient »</w:t>
      </w:r>
    </w:p>
    <w:p w14:paraId="293AB512" w14:textId="022485EE" w:rsidR="00E5142B" w:rsidRPr="00BE294D" w:rsidRDefault="00E5142B" w:rsidP="00E5142B">
      <w:pPr>
        <w:pStyle w:val="Corpsdetexte"/>
        <w:spacing w:after="0" w:line="100" w:lineRule="atLeast"/>
        <w:jc w:val="both"/>
        <w:rPr>
          <w:rFonts w:asciiTheme="minorHAnsi" w:eastAsia="Times New Roman" w:hAnsiTheme="minorHAnsi" w:cstheme="minorHAnsi"/>
          <w:kern w:val="0"/>
          <w:sz w:val="18"/>
          <w:szCs w:val="18"/>
          <w:lang w:eastAsia="en-US" w:bidi="ar-SA"/>
        </w:rPr>
      </w:pPr>
    </w:p>
    <w:p w14:paraId="7A81733C" w14:textId="532EB749" w:rsidR="00BE294D" w:rsidRPr="00BE294D" w:rsidRDefault="00E5142B" w:rsidP="00BE294D">
      <w:pPr>
        <w:spacing w:line="100" w:lineRule="atLeast"/>
        <w:jc w:val="both"/>
        <w:rPr>
          <w:rFonts w:eastAsia="Times New Roman" w:cstheme="minorHAnsi"/>
          <w:sz w:val="18"/>
          <w:szCs w:val="18"/>
          <w:lang w:val="fr-FR"/>
        </w:rPr>
      </w:pPr>
      <w:r w:rsidRPr="00BE294D">
        <w:rPr>
          <w:rFonts w:eastAsia="Times New Roman" w:cstheme="minorHAnsi"/>
          <w:sz w:val="18"/>
          <w:szCs w:val="18"/>
          <w:lang w:val="fr-FR"/>
        </w:rPr>
        <w:t>Ce Prix repose sur la lecture puis le classement des romans de la 2ème sélection de l'Académie Goncourt par des jurys étudiants créés dans les universités du Moyen-Orient. Une délibération à huis clos, selon la procédure de l'Académie Goncourt, est suivie par la proclamation publique du Prix en présence d'un membre de l'Académie Goncour</w:t>
      </w:r>
      <w:r w:rsidR="00BE294D" w:rsidRPr="00BE294D">
        <w:rPr>
          <w:rFonts w:eastAsia="Times New Roman" w:cstheme="minorHAnsi"/>
          <w:sz w:val="18"/>
          <w:szCs w:val="18"/>
          <w:lang w:val="fr-FR"/>
        </w:rPr>
        <w:t>t.</w:t>
      </w:r>
    </w:p>
    <w:p w14:paraId="14428B29" w14:textId="77777777" w:rsidR="00E65E7A" w:rsidRPr="00BE294D" w:rsidRDefault="00E65E7A" w:rsidP="00E65E7A">
      <w:pPr>
        <w:spacing w:after="0" w:line="240" w:lineRule="auto"/>
        <w:jc w:val="both"/>
        <w:rPr>
          <w:rFonts w:eastAsia="Times New Roman" w:cstheme="minorHAnsi"/>
          <w:lang w:val="fr-FR"/>
        </w:rPr>
      </w:pPr>
    </w:p>
    <w:sectPr w:rsidR="00E65E7A" w:rsidRPr="00BE294D">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02F0C" w14:textId="77777777" w:rsidR="0055702C" w:rsidRDefault="0055702C" w:rsidP="00BE294D">
      <w:pPr>
        <w:spacing w:after="0" w:line="240" w:lineRule="auto"/>
      </w:pPr>
      <w:r>
        <w:separator/>
      </w:r>
    </w:p>
  </w:endnote>
  <w:endnote w:type="continuationSeparator" w:id="0">
    <w:p w14:paraId="381C5E87" w14:textId="77777777" w:rsidR="0055702C" w:rsidRDefault="0055702C" w:rsidP="00BE2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Yu Gothic"/>
    <w:charset w:val="80"/>
    <w:family w:val="auto"/>
    <w:pitch w:val="variable"/>
  </w:font>
  <w:font w:name="Lohit Hindi">
    <w:altName w:val="MS Mincho"/>
    <w:charset w:val="80"/>
    <w:family w:val="auto"/>
    <w:pitch w:val="variable"/>
  </w:font>
  <w:font w:name="Segoe UI">
    <w:panose1 w:val="020B0502040204020203"/>
    <w:charset w:val="00"/>
    <w:family w:val="swiss"/>
    <w:pitch w:val="variable"/>
    <w:sig w:usb0="E4002EFF" w:usb1="C000E47F" w:usb2="00000009" w:usb3="00000000" w:csb0="000001FF" w:csb1="00000000"/>
  </w:font>
  <w:font w:name="TimesNewRomanPSMT">
    <w:altName w:val="Yu Gothic"/>
    <w:charset w:val="8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C6F6A" w14:textId="77777777" w:rsidR="0055702C" w:rsidRDefault="0055702C" w:rsidP="00BE294D">
      <w:pPr>
        <w:spacing w:after="0" w:line="240" w:lineRule="auto"/>
      </w:pPr>
      <w:r>
        <w:separator/>
      </w:r>
    </w:p>
  </w:footnote>
  <w:footnote w:type="continuationSeparator" w:id="0">
    <w:p w14:paraId="4C1B04A5" w14:textId="77777777" w:rsidR="0055702C" w:rsidRDefault="0055702C" w:rsidP="00BE2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9FFC5" w14:textId="283CAC12" w:rsidR="00BE294D" w:rsidRDefault="00BE294D">
    <w:pPr>
      <w:pStyle w:val="En-tte"/>
    </w:pPr>
    <w:r>
      <w:rPr>
        <w:noProof/>
      </w:rPr>
      <w:drawing>
        <wp:inline distT="0" distB="0" distL="0" distR="0" wp14:anchorId="49CA965F" wp14:editId="6037DB31">
          <wp:extent cx="5943600" cy="8775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775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pStyle w:val="Titre3"/>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15:restartNumberingAfterBreak="0">
    <w:nsid w:val="12B67DBF"/>
    <w:multiLevelType w:val="multilevel"/>
    <w:tmpl w:val="B232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334C4"/>
    <w:multiLevelType w:val="multilevel"/>
    <w:tmpl w:val="105CD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972FA9"/>
    <w:multiLevelType w:val="multilevel"/>
    <w:tmpl w:val="640A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BB41D0"/>
    <w:multiLevelType w:val="multilevel"/>
    <w:tmpl w:val="1398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522"/>
    <w:rsid w:val="000371C4"/>
    <w:rsid w:val="00044EF5"/>
    <w:rsid w:val="001A04D8"/>
    <w:rsid w:val="001B2FEE"/>
    <w:rsid w:val="001E341A"/>
    <w:rsid w:val="00236A03"/>
    <w:rsid w:val="002F136B"/>
    <w:rsid w:val="002F53C5"/>
    <w:rsid w:val="00356A9F"/>
    <w:rsid w:val="003B6BAF"/>
    <w:rsid w:val="00430808"/>
    <w:rsid w:val="0055702C"/>
    <w:rsid w:val="005B4A8D"/>
    <w:rsid w:val="005E0A41"/>
    <w:rsid w:val="006642D7"/>
    <w:rsid w:val="0069096E"/>
    <w:rsid w:val="007D7D7E"/>
    <w:rsid w:val="007F150F"/>
    <w:rsid w:val="0080368B"/>
    <w:rsid w:val="008E4BD1"/>
    <w:rsid w:val="00A278F2"/>
    <w:rsid w:val="00A94FE6"/>
    <w:rsid w:val="00B241D7"/>
    <w:rsid w:val="00B33896"/>
    <w:rsid w:val="00BA14D3"/>
    <w:rsid w:val="00BE294D"/>
    <w:rsid w:val="00C373C5"/>
    <w:rsid w:val="00C66159"/>
    <w:rsid w:val="00D45395"/>
    <w:rsid w:val="00E057DD"/>
    <w:rsid w:val="00E5142B"/>
    <w:rsid w:val="00E5484D"/>
    <w:rsid w:val="00E65E7A"/>
    <w:rsid w:val="00E924E0"/>
    <w:rsid w:val="00EC45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1B58A"/>
  <w15:chartTrackingRefBased/>
  <w15:docId w15:val="{012B4695-4792-41C4-BF85-43B24EFC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Corpsdetexte"/>
    <w:link w:val="Titre3Car"/>
    <w:semiHidden/>
    <w:unhideWhenUsed/>
    <w:qFormat/>
    <w:rsid w:val="00E5142B"/>
    <w:pPr>
      <w:keepNext/>
      <w:widowControl w:val="0"/>
      <w:numPr>
        <w:ilvl w:val="2"/>
        <w:numId w:val="6"/>
      </w:numPr>
      <w:suppressAutoHyphens/>
      <w:spacing w:before="240" w:after="120" w:line="240" w:lineRule="auto"/>
      <w:outlineLvl w:val="2"/>
    </w:pPr>
    <w:rPr>
      <w:rFonts w:ascii="Times New Roman" w:eastAsia="Droid Sans Fallback" w:hAnsi="Times New Roman" w:cs="Lohit Hindi"/>
      <w:b/>
      <w:bCs/>
      <w:kern w:val="2"/>
      <w:sz w:val="28"/>
      <w:szCs w:val="28"/>
      <w:lang w:val="fr-FR"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ccentuationforte">
    <w:name w:val="accentuationforte"/>
    <w:basedOn w:val="Policepardfaut"/>
    <w:rsid w:val="00EC4522"/>
  </w:style>
  <w:style w:type="character" w:customStyle="1" w:styleId="apple-converted-space">
    <w:name w:val="apple-converted-space"/>
    <w:basedOn w:val="Policepardfaut"/>
    <w:rsid w:val="00EC4522"/>
  </w:style>
  <w:style w:type="paragraph" w:customStyle="1" w:styleId="paragraph">
    <w:name w:val="paragraph"/>
    <w:basedOn w:val="Normal"/>
    <w:rsid w:val="00C661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Policepardfaut"/>
    <w:rsid w:val="00C66159"/>
  </w:style>
  <w:style w:type="character" w:customStyle="1" w:styleId="eop">
    <w:name w:val="eop"/>
    <w:basedOn w:val="Policepardfaut"/>
    <w:rsid w:val="00C66159"/>
  </w:style>
  <w:style w:type="character" w:customStyle="1" w:styleId="findhit">
    <w:name w:val="findhit"/>
    <w:basedOn w:val="Policepardfaut"/>
    <w:rsid w:val="00C66159"/>
  </w:style>
  <w:style w:type="paragraph" w:customStyle="1" w:styleId="xmsonormal">
    <w:name w:val="x_msonormal"/>
    <w:basedOn w:val="Normal"/>
    <w:rsid w:val="00E65E7A"/>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E65E7A"/>
    <w:rPr>
      <w:i/>
      <w:iCs/>
    </w:rPr>
  </w:style>
  <w:style w:type="character" w:customStyle="1" w:styleId="xspelle">
    <w:name w:val="x_spelle"/>
    <w:basedOn w:val="Policepardfaut"/>
    <w:rsid w:val="00E65E7A"/>
  </w:style>
  <w:style w:type="character" w:customStyle="1" w:styleId="Titre3Car">
    <w:name w:val="Titre 3 Car"/>
    <w:basedOn w:val="Policepardfaut"/>
    <w:link w:val="Titre3"/>
    <w:semiHidden/>
    <w:rsid w:val="00E5142B"/>
    <w:rPr>
      <w:rFonts w:ascii="Times New Roman" w:eastAsia="Droid Sans Fallback" w:hAnsi="Times New Roman" w:cs="Lohit Hindi"/>
      <w:b/>
      <w:bCs/>
      <w:kern w:val="2"/>
      <w:sz w:val="28"/>
      <w:szCs w:val="28"/>
      <w:lang w:val="fr-FR" w:eastAsia="zh-CN" w:bidi="hi-IN"/>
    </w:rPr>
  </w:style>
  <w:style w:type="character" w:styleId="Lienhypertexte">
    <w:name w:val="Hyperlink"/>
    <w:semiHidden/>
    <w:unhideWhenUsed/>
    <w:rsid w:val="00E5142B"/>
    <w:rPr>
      <w:color w:val="000080"/>
      <w:u w:val="single"/>
    </w:rPr>
  </w:style>
  <w:style w:type="paragraph" w:styleId="Corpsdetexte">
    <w:name w:val="Body Text"/>
    <w:basedOn w:val="Normal"/>
    <w:link w:val="CorpsdetexteCar"/>
    <w:unhideWhenUsed/>
    <w:rsid w:val="00E5142B"/>
    <w:pPr>
      <w:widowControl w:val="0"/>
      <w:suppressAutoHyphens/>
      <w:spacing w:after="120" w:line="240" w:lineRule="auto"/>
    </w:pPr>
    <w:rPr>
      <w:rFonts w:ascii="Times New Roman" w:eastAsia="Droid Sans Fallback" w:hAnsi="Times New Roman" w:cs="Lohit Hindi"/>
      <w:kern w:val="2"/>
      <w:sz w:val="24"/>
      <w:szCs w:val="24"/>
      <w:lang w:val="fr-FR" w:eastAsia="zh-CN" w:bidi="hi-IN"/>
    </w:rPr>
  </w:style>
  <w:style w:type="character" w:customStyle="1" w:styleId="CorpsdetexteCar">
    <w:name w:val="Corps de texte Car"/>
    <w:basedOn w:val="Policepardfaut"/>
    <w:link w:val="Corpsdetexte"/>
    <w:rsid w:val="00E5142B"/>
    <w:rPr>
      <w:rFonts w:ascii="Times New Roman" w:eastAsia="Droid Sans Fallback" w:hAnsi="Times New Roman" w:cs="Lohit Hindi"/>
      <w:kern w:val="2"/>
      <w:sz w:val="24"/>
      <w:szCs w:val="24"/>
      <w:lang w:val="fr-FR" w:eastAsia="zh-CN" w:bidi="hi-IN"/>
    </w:rPr>
  </w:style>
  <w:style w:type="paragraph" w:customStyle="1" w:styleId="Standard">
    <w:name w:val="Standard"/>
    <w:basedOn w:val="Normal"/>
    <w:rsid w:val="00E5142B"/>
    <w:pPr>
      <w:autoSpaceDN w:val="0"/>
      <w:spacing w:after="0" w:line="240" w:lineRule="auto"/>
    </w:pPr>
    <w:rPr>
      <w:rFonts w:ascii="Times New Roman" w:eastAsia="Calibri" w:hAnsi="Times New Roman" w:cs="Times New Roman"/>
      <w:sz w:val="24"/>
      <w:szCs w:val="24"/>
      <w:lang w:val="fr-FR" w:eastAsia="zh-CN"/>
    </w:rPr>
  </w:style>
  <w:style w:type="character" w:styleId="lev">
    <w:name w:val="Strong"/>
    <w:basedOn w:val="Policepardfaut"/>
    <w:uiPriority w:val="22"/>
    <w:qFormat/>
    <w:rsid w:val="00E5142B"/>
    <w:rPr>
      <w:b/>
      <w:bCs/>
    </w:rPr>
  </w:style>
  <w:style w:type="paragraph" w:styleId="NormalWeb">
    <w:name w:val="Normal (Web)"/>
    <w:basedOn w:val="Normal"/>
    <w:uiPriority w:val="99"/>
    <w:unhideWhenUsed/>
    <w:rsid w:val="00E5142B"/>
    <w:pPr>
      <w:spacing w:before="100" w:beforeAutospacing="1" w:after="100" w:afterAutospacing="1" w:line="240" w:lineRule="auto"/>
    </w:pPr>
    <w:rPr>
      <w:rFonts w:ascii="Calibri" w:hAnsi="Calibri" w:cs="Calibri"/>
      <w:lang w:val="fr-FR" w:eastAsia="fr-FR"/>
    </w:rPr>
  </w:style>
  <w:style w:type="character" w:styleId="Marquedecommentaire">
    <w:name w:val="annotation reference"/>
    <w:basedOn w:val="Policepardfaut"/>
    <w:uiPriority w:val="99"/>
    <w:semiHidden/>
    <w:unhideWhenUsed/>
    <w:rsid w:val="00E5142B"/>
    <w:rPr>
      <w:sz w:val="16"/>
      <w:szCs w:val="16"/>
    </w:rPr>
  </w:style>
  <w:style w:type="paragraph" w:styleId="Commentaire">
    <w:name w:val="annotation text"/>
    <w:basedOn w:val="Normal"/>
    <w:link w:val="CommentaireCar"/>
    <w:uiPriority w:val="99"/>
    <w:semiHidden/>
    <w:unhideWhenUsed/>
    <w:rsid w:val="00E5142B"/>
    <w:pPr>
      <w:spacing w:line="240" w:lineRule="auto"/>
    </w:pPr>
    <w:rPr>
      <w:sz w:val="20"/>
      <w:szCs w:val="20"/>
    </w:rPr>
  </w:style>
  <w:style w:type="character" w:customStyle="1" w:styleId="CommentaireCar">
    <w:name w:val="Commentaire Car"/>
    <w:basedOn w:val="Policepardfaut"/>
    <w:link w:val="Commentaire"/>
    <w:uiPriority w:val="99"/>
    <w:semiHidden/>
    <w:rsid w:val="00E5142B"/>
    <w:rPr>
      <w:sz w:val="20"/>
      <w:szCs w:val="20"/>
    </w:rPr>
  </w:style>
  <w:style w:type="paragraph" w:styleId="Objetducommentaire">
    <w:name w:val="annotation subject"/>
    <w:basedOn w:val="Commentaire"/>
    <w:next w:val="Commentaire"/>
    <w:link w:val="ObjetducommentaireCar"/>
    <w:uiPriority w:val="99"/>
    <w:semiHidden/>
    <w:unhideWhenUsed/>
    <w:rsid w:val="00E5142B"/>
    <w:rPr>
      <w:b/>
      <w:bCs/>
    </w:rPr>
  </w:style>
  <w:style w:type="character" w:customStyle="1" w:styleId="ObjetducommentaireCar">
    <w:name w:val="Objet du commentaire Car"/>
    <w:basedOn w:val="CommentaireCar"/>
    <w:link w:val="Objetducommentaire"/>
    <w:uiPriority w:val="99"/>
    <w:semiHidden/>
    <w:rsid w:val="00E5142B"/>
    <w:rPr>
      <w:b/>
      <w:bCs/>
      <w:sz w:val="20"/>
      <w:szCs w:val="20"/>
    </w:rPr>
  </w:style>
  <w:style w:type="paragraph" w:styleId="Textedebulles">
    <w:name w:val="Balloon Text"/>
    <w:basedOn w:val="Normal"/>
    <w:link w:val="TextedebullesCar"/>
    <w:uiPriority w:val="99"/>
    <w:semiHidden/>
    <w:unhideWhenUsed/>
    <w:rsid w:val="00E5142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142B"/>
    <w:rPr>
      <w:rFonts w:ascii="Segoe UI" w:hAnsi="Segoe UI" w:cs="Segoe UI"/>
      <w:sz w:val="18"/>
      <w:szCs w:val="18"/>
    </w:rPr>
  </w:style>
  <w:style w:type="paragraph" w:styleId="En-tte">
    <w:name w:val="header"/>
    <w:basedOn w:val="Normal"/>
    <w:link w:val="En-tteCar"/>
    <w:uiPriority w:val="99"/>
    <w:unhideWhenUsed/>
    <w:rsid w:val="00BE294D"/>
    <w:pPr>
      <w:tabs>
        <w:tab w:val="center" w:pos="4536"/>
        <w:tab w:val="right" w:pos="9072"/>
      </w:tabs>
      <w:spacing w:after="0" w:line="240" w:lineRule="auto"/>
    </w:pPr>
  </w:style>
  <w:style w:type="character" w:customStyle="1" w:styleId="En-tteCar">
    <w:name w:val="En-tête Car"/>
    <w:basedOn w:val="Policepardfaut"/>
    <w:link w:val="En-tte"/>
    <w:uiPriority w:val="99"/>
    <w:rsid w:val="00BE294D"/>
  </w:style>
  <w:style w:type="paragraph" w:styleId="Pieddepage">
    <w:name w:val="footer"/>
    <w:basedOn w:val="Normal"/>
    <w:link w:val="PieddepageCar"/>
    <w:uiPriority w:val="99"/>
    <w:unhideWhenUsed/>
    <w:rsid w:val="00BE29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2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171945">
      <w:bodyDiv w:val="1"/>
      <w:marLeft w:val="0"/>
      <w:marRight w:val="0"/>
      <w:marTop w:val="0"/>
      <w:marBottom w:val="0"/>
      <w:divBdr>
        <w:top w:val="none" w:sz="0" w:space="0" w:color="auto"/>
        <w:left w:val="none" w:sz="0" w:space="0" w:color="auto"/>
        <w:bottom w:val="none" w:sz="0" w:space="0" w:color="auto"/>
        <w:right w:val="none" w:sz="0" w:space="0" w:color="auto"/>
      </w:divBdr>
      <w:divsChild>
        <w:div w:id="679818756">
          <w:marLeft w:val="0"/>
          <w:marRight w:val="0"/>
          <w:marTop w:val="0"/>
          <w:marBottom w:val="0"/>
          <w:divBdr>
            <w:top w:val="none" w:sz="0" w:space="0" w:color="auto"/>
            <w:left w:val="none" w:sz="0" w:space="0" w:color="auto"/>
            <w:bottom w:val="none" w:sz="0" w:space="0" w:color="auto"/>
            <w:right w:val="none" w:sz="0" w:space="0" w:color="auto"/>
          </w:divBdr>
        </w:div>
      </w:divsChild>
    </w:div>
    <w:div w:id="1163426530">
      <w:bodyDiv w:val="1"/>
      <w:marLeft w:val="0"/>
      <w:marRight w:val="0"/>
      <w:marTop w:val="0"/>
      <w:marBottom w:val="0"/>
      <w:divBdr>
        <w:top w:val="none" w:sz="0" w:space="0" w:color="auto"/>
        <w:left w:val="none" w:sz="0" w:space="0" w:color="auto"/>
        <w:bottom w:val="none" w:sz="0" w:space="0" w:color="auto"/>
        <w:right w:val="none" w:sz="0" w:space="0" w:color="auto"/>
      </w:divBdr>
    </w:div>
    <w:div w:id="1461535939">
      <w:bodyDiv w:val="1"/>
      <w:marLeft w:val="0"/>
      <w:marRight w:val="0"/>
      <w:marTop w:val="0"/>
      <w:marBottom w:val="0"/>
      <w:divBdr>
        <w:top w:val="none" w:sz="0" w:space="0" w:color="auto"/>
        <w:left w:val="none" w:sz="0" w:space="0" w:color="auto"/>
        <w:bottom w:val="none" w:sz="0" w:space="0" w:color="auto"/>
        <w:right w:val="none" w:sz="0" w:space="0" w:color="auto"/>
      </w:divBdr>
    </w:div>
    <w:div w:id="1758555935">
      <w:bodyDiv w:val="1"/>
      <w:marLeft w:val="0"/>
      <w:marRight w:val="0"/>
      <w:marTop w:val="0"/>
      <w:marBottom w:val="0"/>
      <w:divBdr>
        <w:top w:val="none" w:sz="0" w:space="0" w:color="auto"/>
        <w:left w:val="none" w:sz="0" w:space="0" w:color="auto"/>
        <w:bottom w:val="none" w:sz="0" w:space="0" w:color="auto"/>
        <w:right w:val="none" w:sz="0" w:space="0" w:color="auto"/>
      </w:divBdr>
      <w:divsChild>
        <w:div w:id="1675376527">
          <w:marLeft w:val="0"/>
          <w:marRight w:val="0"/>
          <w:marTop w:val="57"/>
          <w:marBottom w:val="57"/>
          <w:divBdr>
            <w:top w:val="none" w:sz="0" w:space="0" w:color="auto"/>
            <w:left w:val="none" w:sz="0" w:space="0" w:color="auto"/>
            <w:bottom w:val="none" w:sz="0" w:space="0" w:color="auto"/>
            <w:right w:val="none" w:sz="0" w:space="0" w:color="auto"/>
          </w:divBdr>
        </w:div>
        <w:div w:id="23294974">
          <w:marLeft w:val="0"/>
          <w:marRight w:val="0"/>
          <w:marTop w:val="57"/>
          <w:marBottom w:val="57"/>
          <w:divBdr>
            <w:top w:val="none" w:sz="0" w:space="0" w:color="auto"/>
            <w:left w:val="none" w:sz="0" w:space="0" w:color="auto"/>
            <w:bottom w:val="none" w:sz="0" w:space="0" w:color="auto"/>
            <w:right w:val="none" w:sz="0" w:space="0" w:color="auto"/>
          </w:divBdr>
        </w:div>
        <w:div w:id="2140101775">
          <w:marLeft w:val="0"/>
          <w:marRight w:val="0"/>
          <w:marTop w:val="57"/>
          <w:marBottom w:val="57"/>
          <w:divBdr>
            <w:top w:val="none" w:sz="0" w:space="0" w:color="auto"/>
            <w:left w:val="none" w:sz="0" w:space="0" w:color="auto"/>
            <w:bottom w:val="none" w:sz="0" w:space="0" w:color="auto"/>
            <w:right w:val="none" w:sz="0" w:space="0" w:color="auto"/>
          </w:divBdr>
        </w:div>
        <w:div w:id="9383726">
          <w:marLeft w:val="0"/>
          <w:marRight w:val="0"/>
          <w:marTop w:val="57"/>
          <w:marBottom w:val="57"/>
          <w:divBdr>
            <w:top w:val="none" w:sz="0" w:space="0" w:color="auto"/>
            <w:left w:val="none" w:sz="0" w:space="0" w:color="auto"/>
            <w:bottom w:val="none" w:sz="0" w:space="0" w:color="auto"/>
            <w:right w:val="none" w:sz="0" w:space="0" w:color="auto"/>
          </w:divBdr>
        </w:div>
        <w:div w:id="266471554">
          <w:marLeft w:val="0"/>
          <w:marRight w:val="0"/>
          <w:marTop w:val="57"/>
          <w:marBottom w:val="57"/>
          <w:divBdr>
            <w:top w:val="none" w:sz="0" w:space="0" w:color="auto"/>
            <w:left w:val="none" w:sz="0" w:space="0" w:color="auto"/>
            <w:bottom w:val="none" w:sz="0" w:space="0" w:color="auto"/>
            <w:right w:val="none" w:sz="0" w:space="0" w:color="auto"/>
          </w:divBdr>
        </w:div>
      </w:divsChild>
    </w:div>
    <w:div w:id="1999724227">
      <w:bodyDiv w:val="1"/>
      <w:marLeft w:val="0"/>
      <w:marRight w:val="0"/>
      <w:marTop w:val="0"/>
      <w:marBottom w:val="0"/>
      <w:divBdr>
        <w:top w:val="none" w:sz="0" w:space="0" w:color="auto"/>
        <w:left w:val="none" w:sz="0" w:space="0" w:color="auto"/>
        <w:bottom w:val="none" w:sz="0" w:space="0" w:color="auto"/>
        <w:right w:val="none" w:sz="0" w:space="0" w:color="auto"/>
      </w:divBdr>
      <w:divsChild>
        <w:div w:id="912737033">
          <w:marLeft w:val="0"/>
          <w:marRight w:val="0"/>
          <w:marTop w:val="0"/>
          <w:marBottom w:val="0"/>
          <w:divBdr>
            <w:top w:val="none" w:sz="0" w:space="0" w:color="auto"/>
            <w:left w:val="none" w:sz="0" w:space="0" w:color="auto"/>
            <w:bottom w:val="none" w:sz="0" w:space="0" w:color="auto"/>
            <w:right w:val="none" w:sz="0" w:space="0" w:color="auto"/>
          </w:divBdr>
          <w:divsChild>
            <w:div w:id="1313289337">
              <w:marLeft w:val="0"/>
              <w:marRight w:val="0"/>
              <w:marTop w:val="0"/>
              <w:marBottom w:val="0"/>
              <w:divBdr>
                <w:top w:val="none" w:sz="0" w:space="0" w:color="auto"/>
                <w:left w:val="none" w:sz="0" w:space="0" w:color="auto"/>
                <w:bottom w:val="none" w:sz="0" w:space="0" w:color="auto"/>
                <w:right w:val="none" w:sz="0" w:space="0" w:color="auto"/>
              </w:divBdr>
            </w:div>
            <w:div w:id="377776309">
              <w:marLeft w:val="0"/>
              <w:marRight w:val="0"/>
              <w:marTop w:val="0"/>
              <w:marBottom w:val="0"/>
              <w:divBdr>
                <w:top w:val="none" w:sz="0" w:space="0" w:color="auto"/>
                <w:left w:val="none" w:sz="0" w:space="0" w:color="auto"/>
                <w:bottom w:val="none" w:sz="0" w:space="0" w:color="auto"/>
                <w:right w:val="none" w:sz="0" w:space="0" w:color="auto"/>
              </w:divBdr>
            </w:div>
            <w:div w:id="1225752069">
              <w:marLeft w:val="0"/>
              <w:marRight w:val="0"/>
              <w:marTop w:val="0"/>
              <w:marBottom w:val="0"/>
              <w:divBdr>
                <w:top w:val="none" w:sz="0" w:space="0" w:color="auto"/>
                <w:left w:val="none" w:sz="0" w:space="0" w:color="auto"/>
                <w:bottom w:val="none" w:sz="0" w:space="0" w:color="auto"/>
                <w:right w:val="none" w:sz="0" w:space="0" w:color="auto"/>
              </w:divBdr>
            </w:div>
          </w:divsChild>
        </w:div>
        <w:div w:id="1976369198">
          <w:marLeft w:val="0"/>
          <w:marRight w:val="0"/>
          <w:marTop w:val="0"/>
          <w:marBottom w:val="0"/>
          <w:divBdr>
            <w:top w:val="none" w:sz="0" w:space="0" w:color="auto"/>
            <w:left w:val="none" w:sz="0" w:space="0" w:color="auto"/>
            <w:bottom w:val="none" w:sz="0" w:space="0" w:color="auto"/>
            <w:right w:val="none" w:sz="0" w:space="0" w:color="auto"/>
          </w:divBdr>
          <w:divsChild>
            <w:div w:id="9202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elle.riachi@auf.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stitutfrancais-liba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uf.org/moyen-ori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6470D4A4D56F46A0B6132CA21B22A1" ma:contentTypeVersion="9" ma:contentTypeDescription="Create a new document." ma:contentTypeScope="" ma:versionID="65c0da083efa2b839ff3fe561806081c">
  <xsd:schema xmlns:xsd="http://www.w3.org/2001/XMLSchema" xmlns:xs="http://www.w3.org/2001/XMLSchema" xmlns:p="http://schemas.microsoft.com/office/2006/metadata/properties" xmlns:ns3="1ff9548e-b5c5-4d0b-8e17-4c42e72f6a08" targetNamespace="http://schemas.microsoft.com/office/2006/metadata/properties" ma:root="true" ma:fieldsID="1901b86c258f1135203e40ec9bfb7abd" ns3:_="">
    <xsd:import namespace="1ff9548e-b5c5-4d0b-8e17-4c42e72f6a0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9548e-b5c5-4d0b-8e17-4c42e72f6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860314-037A-4173-9028-2293D7ECE0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B02C76-67B7-44FA-858E-E25034FAA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9548e-b5c5-4d0b-8e17-4c42e72f6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D77673-0487-442F-9546-05BC348B59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546</Words>
  <Characters>3005</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AUF</dc:creator>
  <cp:keywords/>
  <dc:description/>
  <cp:lastModifiedBy>Joelle Riachi</cp:lastModifiedBy>
  <cp:revision>22</cp:revision>
  <cp:lastPrinted>2020-10-07T08:23:00Z</cp:lastPrinted>
  <dcterms:created xsi:type="dcterms:W3CDTF">2020-10-07T11:53:00Z</dcterms:created>
  <dcterms:modified xsi:type="dcterms:W3CDTF">2020-10-08T07:09:00Z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0x010100DB6470D4A4D56F46A0B6132CA21B22A1</vt:lpwstr>
  </property>
</Properties>
</file>