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3646F" w14:textId="76D47802" w:rsidR="00D96497" w:rsidRPr="006A13BB" w:rsidRDefault="00397F09" w:rsidP="006775F4">
      <w:pPr>
        <w:pStyle w:val="NormalWeb"/>
      </w:pPr>
      <w:r w:rsidRPr="006A13BB">
        <w:rPr>
          <w:noProof/>
        </w:rPr>
        <w:drawing>
          <wp:inline distT="0" distB="0" distL="0" distR="0" wp14:anchorId="7124F4DF" wp14:editId="343B47B7">
            <wp:extent cx="1600200" cy="548640"/>
            <wp:effectExtent l="0" t="0" r="0" b="381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212E1" w14:textId="52FD9A3A" w:rsidR="134D434E" w:rsidRPr="006A13BB" w:rsidRDefault="134D434E" w:rsidP="134D434E">
      <w:pPr>
        <w:pStyle w:val="NormalWeb"/>
      </w:pPr>
    </w:p>
    <w:p w14:paraId="23993EA7" w14:textId="526E9358" w:rsidR="00A8444A" w:rsidRPr="006A13BB" w:rsidRDefault="000B715B" w:rsidP="00A8444A">
      <w:pPr>
        <w:pStyle w:val="NormalWeb"/>
        <w:jc w:val="center"/>
        <w:rPr>
          <w:rStyle w:val="lev"/>
          <w:rFonts w:asciiTheme="minorHAnsi" w:hAnsiTheme="minorHAnsi" w:cstheme="minorHAnsi"/>
          <w:sz w:val="22"/>
          <w:szCs w:val="22"/>
        </w:rPr>
      </w:pPr>
      <w:r w:rsidRPr="006A13BB">
        <w:rPr>
          <w:rStyle w:val="lev"/>
          <w:rFonts w:asciiTheme="minorHAnsi" w:hAnsiTheme="minorHAnsi" w:cstheme="minorHAnsi"/>
        </w:rPr>
        <w:t>Mois de la francophonie – mars 2022</w:t>
      </w:r>
      <w:r w:rsidR="00F95F5A" w:rsidRPr="006A13BB">
        <w:rPr>
          <w:rStyle w:val="lev"/>
          <w:rFonts w:asciiTheme="minorHAnsi" w:hAnsiTheme="minorHAnsi" w:cstheme="minorHAnsi"/>
        </w:rPr>
        <w:t xml:space="preserve"> : </w:t>
      </w:r>
      <w:r w:rsidR="00CE5CF6" w:rsidRPr="006A13BB">
        <w:rPr>
          <w:rStyle w:val="lev"/>
          <w:rFonts w:asciiTheme="minorHAnsi" w:hAnsiTheme="minorHAnsi" w:cstheme="minorHAnsi"/>
        </w:rPr>
        <w:t xml:space="preserve">la programmation de l’AUF </w:t>
      </w:r>
      <w:r w:rsidR="00CD6944" w:rsidRPr="006A13BB">
        <w:rPr>
          <w:rStyle w:val="lev"/>
          <w:rFonts w:asciiTheme="minorHAnsi" w:hAnsiTheme="minorHAnsi" w:cstheme="minorHAnsi"/>
        </w:rPr>
        <w:t>au Liban</w:t>
      </w:r>
    </w:p>
    <w:p w14:paraId="45ACFF5E" w14:textId="035AD049" w:rsidR="00440D13" w:rsidRPr="006A13BB" w:rsidRDefault="00440D13" w:rsidP="00440D13">
      <w:pPr>
        <w:pStyle w:val="NormalWeb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 w:rsidRPr="006A13BB">
        <w:rPr>
          <w:rFonts w:asciiTheme="minorHAnsi" w:eastAsiaTheme="minorEastAsia" w:hAnsiTheme="minorHAnsi" w:cstheme="minorBidi"/>
          <w:sz w:val="20"/>
          <w:szCs w:val="20"/>
          <w:lang w:eastAsia="en-US"/>
        </w:rPr>
        <w:t>Mars est déjà là et l’AUF s’associe comme chaque année à la célébration de ce temps fort consacré à la francophonie au Liban, organisé sous l’égide du ministère de la culture</w:t>
      </w:r>
      <w:r w:rsidR="004762C5" w:rsidRPr="006A13BB">
        <w:rPr>
          <w:rFonts w:asciiTheme="minorHAnsi" w:eastAsiaTheme="minorEastAsia" w:hAnsiTheme="minorHAnsi" w:cstheme="minorBidi"/>
          <w:sz w:val="20"/>
          <w:szCs w:val="20"/>
          <w:lang w:eastAsia="en-US"/>
        </w:rPr>
        <w:t>.</w:t>
      </w:r>
    </w:p>
    <w:p w14:paraId="04E2026D" w14:textId="32C64DBB" w:rsidR="009E5874" w:rsidRPr="006A13BB" w:rsidRDefault="005708E3">
      <w:r w:rsidRPr="006A13BB">
        <w:rPr>
          <w:rFonts w:eastAsiaTheme="minorEastAsia"/>
          <w:sz w:val="20"/>
          <w:szCs w:val="20"/>
        </w:rPr>
        <w:t>Les dates à retenir :</w:t>
      </w:r>
    </w:p>
    <w:p w14:paraId="76C7E8AB" w14:textId="1D40C559" w:rsidR="006775F4" w:rsidRPr="006A13BB" w:rsidRDefault="006775F4" w:rsidP="005439FD">
      <w:pPr>
        <w:spacing w:after="120"/>
        <w:rPr>
          <w:b/>
          <w:bCs/>
          <w:sz w:val="20"/>
          <w:szCs w:val="20"/>
        </w:rPr>
      </w:pPr>
      <w:r w:rsidRPr="006A13BB">
        <w:rPr>
          <w:b/>
          <w:bCs/>
          <w:sz w:val="20"/>
          <w:szCs w:val="20"/>
        </w:rPr>
        <w:t xml:space="preserve">Rencontres littéraires </w:t>
      </w:r>
      <w:r w:rsidR="000B715B" w:rsidRPr="006A13BB">
        <w:rPr>
          <w:b/>
          <w:bCs/>
          <w:sz w:val="20"/>
          <w:szCs w:val="20"/>
        </w:rPr>
        <w:t>(</w:t>
      </w:r>
      <w:r w:rsidR="00227519" w:rsidRPr="006A13BB">
        <w:rPr>
          <w:b/>
          <w:bCs/>
          <w:sz w:val="20"/>
          <w:szCs w:val="20"/>
        </w:rPr>
        <w:t xml:space="preserve">24 </w:t>
      </w:r>
      <w:r w:rsidR="00E00B36" w:rsidRPr="006A13BB">
        <w:rPr>
          <w:b/>
          <w:bCs/>
          <w:sz w:val="20"/>
          <w:szCs w:val="20"/>
        </w:rPr>
        <w:t>au</w:t>
      </w:r>
      <w:r w:rsidR="00227519" w:rsidRPr="006A13BB">
        <w:rPr>
          <w:b/>
          <w:bCs/>
          <w:sz w:val="20"/>
          <w:szCs w:val="20"/>
        </w:rPr>
        <w:t xml:space="preserve"> 31 mars</w:t>
      </w:r>
      <w:r w:rsidR="000B715B" w:rsidRPr="006A13BB">
        <w:rPr>
          <w:b/>
          <w:bCs/>
          <w:sz w:val="20"/>
          <w:szCs w:val="20"/>
        </w:rPr>
        <w:t>)</w:t>
      </w:r>
    </w:p>
    <w:p w14:paraId="02029DCF" w14:textId="2B1C0081" w:rsidR="006775F4" w:rsidRPr="006A13BB" w:rsidRDefault="006775F4" w:rsidP="00352D9D">
      <w:pPr>
        <w:pStyle w:val="NormalWeb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 w:rsidRPr="006A13BB">
        <w:rPr>
          <w:rFonts w:asciiTheme="minorHAnsi" w:eastAsiaTheme="minorEastAsia" w:hAnsiTheme="minorHAnsi" w:cstheme="minorBidi"/>
          <w:sz w:val="20"/>
          <w:szCs w:val="20"/>
          <w:lang w:eastAsia="en-US"/>
        </w:rPr>
        <w:t>Dans la continuité du Choix Goncourt de l’Orient, un programme de rencontres et de webinaires littéraires avec des auteurs de la sélection Goncourt 2021, est organisé par l’AUF Moyen-Orient en partenariat avec l’Académie Goncourt</w:t>
      </w:r>
      <w:r w:rsidR="005F662A" w:rsidRPr="006A13BB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 </w:t>
      </w:r>
      <w:r w:rsidR="00227519" w:rsidRPr="006A13BB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: </w:t>
      </w:r>
    </w:p>
    <w:p w14:paraId="4E212CA7" w14:textId="49595C58" w:rsidR="00A52F66" w:rsidRDefault="00A52F66" w:rsidP="008F3BE9">
      <w:pPr>
        <w:pStyle w:val="Paragraphedeliste"/>
        <w:numPr>
          <w:ilvl w:val="0"/>
          <w:numId w:val="22"/>
        </w:numPr>
        <w:rPr>
          <w:rStyle w:val="normaltextrun"/>
          <w:rFonts w:eastAsia="Times New Roman"/>
          <w:sz w:val="20"/>
          <w:szCs w:val="20"/>
        </w:rPr>
      </w:pPr>
      <w:proofErr w:type="gramStart"/>
      <w:r w:rsidRPr="008F3BE9">
        <w:rPr>
          <w:rStyle w:val="normaltextrun"/>
          <w:sz w:val="20"/>
          <w:szCs w:val="20"/>
        </w:rPr>
        <w:t>le</w:t>
      </w:r>
      <w:proofErr w:type="gramEnd"/>
      <w:r w:rsidRPr="008F3BE9">
        <w:rPr>
          <w:rStyle w:val="normaltextrun"/>
          <w:sz w:val="20"/>
          <w:szCs w:val="20"/>
        </w:rPr>
        <w:t xml:space="preserve"> 28 mars à Beyrouth</w:t>
      </w:r>
      <w:r w:rsidR="000F4B08">
        <w:rPr>
          <w:rStyle w:val="normaltextrun"/>
          <w:sz w:val="20"/>
          <w:szCs w:val="20"/>
        </w:rPr>
        <w:t xml:space="preserve"> (USJ, Amphithéâtre </w:t>
      </w:r>
      <w:proofErr w:type="spellStart"/>
      <w:r w:rsidR="000F4B08">
        <w:rPr>
          <w:rStyle w:val="normaltextrun"/>
          <w:sz w:val="20"/>
          <w:szCs w:val="20"/>
        </w:rPr>
        <w:t>F.Bassil</w:t>
      </w:r>
      <w:proofErr w:type="spellEnd"/>
      <w:r w:rsidR="000F4B08">
        <w:rPr>
          <w:rStyle w:val="normaltextrun"/>
          <w:sz w:val="20"/>
          <w:szCs w:val="20"/>
        </w:rPr>
        <w:t>)</w:t>
      </w:r>
      <w:r w:rsidRPr="008F3BE9">
        <w:rPr>
          <w:rStyle w:val="normaltextrun"/>
          <w:sz w:val="20"/>
          <w:szCs w:val="20"/>
        </w:rPr>
        <w:t xml:space="preserve"> en partenariat avec l’Institut français du Liban, rencontre littéraire avec </w:t>
      </w:r>
      <w:r w:rsidRPr="008F3BE9">
        <w:rPr>
          <w:rStyle w:val="normaltextrun"/>
          <w:sz w:val="20"/>
          <w:szCs w:val="20"/>
          <w:u w:val="single"/>
        </w:rPr>
        <w:t>Louis-Philippe D’Alembert</w:t>
      </w:r>
      <w:r w:rsidRPr="008F3BE9">
        <w:rPr>
          <w:rStyle w:val="normaltextrun"/>
          <w:sz w:val="20"/>
          <w:szCs w:val="20"/>
        </w:rPr>
        <w:t xml:space="preserve"> (Haïti), auteur de « </w:t>
      </w:r>
      <w:r w:rsidRPr="008F3BE9">
        <w:rPr>
          <w:rStyle w:val="normaltextrun"/>
          <w:i/>
          <w:iCs/>
          <w:sz w:val="20"/>
          <w:szCs w:val="20"/>
        </w:rPr>
        <w:t>Milwaukee blues</w:t>
      </w:r>
      <w:r w:rsidRPr="008F3BE9">
        <w:rPr>
          <w:rStyle w:val="normaltextrun"/>
          <w:sz w:val="20"/>
          <w:szCs w:val="20"/>
        </w:rPr>
        <w:t xml:space="preserve"> » </w:t>
      </w:r>
      <w:r w:rsidR="008F3BE9" w:rsidRPr="008F3BE9">
        <w:rPr>
          <w:rStyle w:val="normaltextrun"/>
          <w:rFonts w:eastAsia="Times New Roman"/>
          <w:sz w:val="20"/>
          <w:szCs w:val="20"/>
        </w:rPr>
        <w:t xml:space="preserve">avec </w:t>
      </w:r>
      <w:proofErr w:type="spellStart"/>
      <w:r w:rsidR="008F3BE9" w:rsidRPr="008F3BE9">
        <w:rPr>
          <w:rStyle w:val="normaltextrun"/>
          <w:rFonts w:eastAsia="Times New Roman"/>
          <w:sz w:val="20"/>
          <w:szCs w:val="20"/>
        </w:rPr>
        <w:t>Eric</w:t>
      </w:r>
      <w:proofErr w:type="spellEnd"/>
      <w:r w:rsidR="008F3BE9" w:rsidRPr="008F3BE9">
        <w:rPr>
          <w:rStyle w:val="normaltextrun"/>
          <w:rFonts w:eastAsia="Times New Roman"/>
          <w:sz w:val="20"/>
          <w:szCs w:val="20"/>
        </w:rPr>
        <w:t xml:space="preserve">-Emmanuel Schmitt de l’Académie Goncourt (conférences, ateliers, etc.) ;  </w:t>
      </w:r>
    </w:p>
    <w:p w14:paraId="0BAABF96" w14:textId="6296253A" w:rsidR="008F3BE9" w:rsidRDefault="008F3BE9" w:rsidP="008F3BE9">
      <w:pPr>
        <w:pStyle w:val="Paragraphedeliste"/>
        <w:numPr>
          <w:ilvl w:val="0"/>
          <w:numId w:val="22"/>
        </w:numPr>
        <w:rPr>
          <w:rFonts w:eastAsia="Times New Roman"/>
          <w:sz w:val="20"/>
          <w:szCs w:val="20"/>
        </w:rPr>
      </w:pPr>
      <w:proofErr w:type="gramStart"/>
      <w:r w:rsidRPr="008F3BE9">
        <w:rPr>
          <w:rFonts w:eastAsia="Times New Roman"/>
          <w:sz w:val="20"/>
          <w:szCs w:val="20"/>
        </w:rPr>
        <w:t>entre</w:t>
      </w:r>
      <w:proofErr w:type="gramEnd"/>
      <w:r w:rsidRPr="008F3BE9">
        <w:rPr>
          <w:rFonts w:eastAsia="Times New Roman"/>
          <w:sz w:val="20"/>
          <w:szCs w:val="20"/>
        </w:rPr>
        <w:t xml:space="preserve"> le 24 et le 31 mars en partenariat avec les Instituts français d’Egypte, de Jérusalem, de Jordanie, d’Irak et du Soudan ainsi que l’Ambassade de France en Iran, webinaires littéraires avec: </w:t>
      </w:r>
    </w:p>
    <w:p w14:paraId="70CB5F10" w14:textId="11255BD7" w:rsidR="008F3BE9" w:rsidRPr="008F3BE9" w:rsidRDefault="008F3BE9" w:rsidP="008F3BE9">
      <w:pPr>
        <w:pStyle w:val="paragraph"/>
        <w:numPr>
          <w:ilvl w:val="0"/>
          <w:numId w:val="23"/>
        </w:numPr>
        <w:jc w:val="both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8F3BE9">
        <w:rPr>
          <w:rStyle w:val="normaltextrun"/>
          <w:rFonts w:ascii="Calibri" w:hAnsi="Calibri" w:cs="Calibri"/>
          <w:sz w:val="20"/>
          <w:szCs w:val="20"/>
          <w:u w:val="single"/>
        </w:rPr>
        <w:t>Clara Dupont-Monod</w:t>
      </w:r>
      <w:r w:rsidRPr="008F3BE9">
        <w:rPr>
          <w:rStyle w:val="normaltextrun"/>
          <w:rFonts w:ascii="Calibri" w:hAnsi="Calibri" w:cs="Calibri"/>
          <w:sz w:val="20"/>
          <w:szCs w:val="20"/>
        </w:rPr>
        <w:t>, auteure de «</w:t>
      </w:r>
      <w:r w:rsidRPr="008F3BE9">
        <w:rPr>
          <w:rStyle w:val="normaltextrun"/>
          <w:rFonts w:ascii="Calibri" w:hAnsi="Calibri" w:cs="Calibri"/>
          <w:i/>
          <w:iCs/>
          <w:sz w:val="20"/>
          <w:szCs w:val="20"/>
        </w:rPr>
        <w:t> S’adapter </w:t>
      </w:r>
      <w:r w:rsidRPr="008F3BE9">
        <w:rPr>
          <w:rStyle w:val="normaltextrun"/>
          <w:rFonts w:ascii="Calibri" w:hAnsi="Calibri" w:cs="Calibri"/>
          <w:sz w:val="20"/>
          <w:szCs w:val="20"/>
        </w:rPr>
        <w:t>», lauréate du concours du Choix Goncourt de l’Orient avec Philippe Claudel de l’Académie Goncourt (24 mars,</w:t>
      </w:r>
      <w:r w:rsidR="00033EA3">
        <w:rPr>
          <w:rStyle w:val="normaltextrun"/>
          <w:rFonts w:ascii="Calibri" w:hAnsi="Calibri" w:cs="Calibri"/>
          <w:sz w:val="20"/>
          <w:szCs w:val="20"/>
        </w:rPr>
        <w:t xml:space="preserve"> en ligne</w:t>
      </w:r>
      <w:proofErr w:type="gramStart"/>
      <w:r w:rsidRPr="008F3BE9">
        <w:rPr>
          <w:rStyle w:val="normaltextrun"/>
          <w:rFonts w:ascii="Calibri" w:hAnsi="Calibri" w:cs="Calibri"/>
          <w:sz w:val="20"/>
          <w:szCs w:val="20"/>
        </w:rPr>
        <w:t>);</w:t>
      </w:r>
      <w:proofErr w:type="gramEnd"/>
      <w:r w:rsidRPr="008F3BE9">
        <w:rPr>
          <w:rStyle w:val="normaltextrun"/>
          <w:rFonts w:ascii="Calibri" w:hAnsi="Calibri" w:cs="Calibri"/>
          <w:sz w:val="20"/>
          <w:szCs w:val="20"/>
        </w:rPr>
        <w:t xml:space="preserve"> </w:t>
      </w:r>
    </w:p>
    <w:p w14:paraId="1BC6A561" w14:textId="00AEB441" w:rsidR="00A52F66" w:rsidRPr="006A13BB" w:rsidRDefault="00A52F66" w:rsidP="00BE1158">
      <w:pPr>
        <w:pStyle w:val="paragraph"/>
        <w:numPr>
          <w:ilvl w:val="0"/>
          <w:numId w:val="23"/>
        </w:numPr>
        <w:jc w:val="both"/>
        <w:textAlignment w:val="baseline"/>
      </w:pPr>
      <w:r w:rsidRPr="006A13BB">
        <w:rPr>
          <w:rStyle w:val="normaltextrun"/>
          <w:rFonts w:ascii="Calibri" w:hAnsi="Calibri" w:cs="Calibri"/>
          <w:sz w:val="20"/>
          <w:szCs w:val="20"/>
          <w:u w:val="single"/>
        </w:rPr>
        <w:t>Sorj Chalandon</w:t>
      </w:r>
      <w:r w:rsidRPr="006A13BB">
        <w:rPr>
          <w:rStyle w:val="normaltextrun"/>
          <w:rFonts w:ascii="Calibri" w:hAnsi="Calibri" w:cs="Calibri"/>
          <w:sz w:val="20"/>
          <w:szCs w:val="20"/>
        </w:rPr>
        <w:t xml:space="preserve">, auteur de « </w:t>
      </w:r>
      <w:r w:rsidRPr="006A13BB">
        <w:rPr>
          <w:rStyle w:val="normaltextrun"/>
          <w:rFonts w:ascii="Calibri" w:hAnsi="Calibri" w:cs="Calibri"/>
          <w:i/>
          <w:iCs/>
          <w:sz w:val="20"/>
          <w:szCs w:val="20"/>
        </w:rPr>
        <w:t>Enfant de salaud</w:t>
      </w:r>
      <w:r w:rsidRPr="006A13BB">
        <w:rPr>
          <w:rStyle w:val="normaltextrun"/>
          <w:rFonts w:ascii="Calibri" w:hAnsi="Calibri" w:cs="Calibri"/>
          <w:sz w:val="20"/>
          <w:szCs w:val="20"/>
        </w:rPr>
        <w:t xml:space="preserve"> »</w:t>
      </w:r>
      <w:r w:rsidR="00033EA3">
        <w:rPr>
          <w:rStyle w:val="normaltextrun"/>
          <w:rFonts w:ascii="Calibri" w:hAnsi="Calibri" w:cs="Calibri"/>
          <w:sz w:val="20"/>
          <w:szCs w:val="20"/>
        </w:rPr>
        <w:t xml:space="preserve"> (22 mars en ligne)</w:t>
      </w:r>
      <w:r w:rsidRPr="006A13BB">
        <w:rPr>
          <w:rStyle w:val="normaltextrun"/>
          <w:rFonts w:ascii="Calibri" w:hAnsi="Calibri" w:cs="Calibri"/>
          <w:sz w:val="20"/>
          <w:szCs w:val="20"/>
        </w:rPr>
        <w:t> ;</w:t>
      </w:r>
      <w:r w:rsidRPr="006A13BB">
        <w:rPr>
          <w:rStyle w:val="eop"/>
          <w:rFonts w:ascii="Calibri" w:hAnsi="Calibri" w:cs="Calibri"/>
          <w:sz w:val="20"/>
          <w:szCs w:val="20"/>
        </w:rPr>
        <w:t> </w:t>
      </w:r>
    </w:p>
    <w:p w14:paraId="2EC34864" w14:textId="56149113" w:rsidR="00A52F66" w:rsidRPr="006A13BB" w:rsidRDefault="00A52F66" w:rsidP="00BE1158">
      <w:pPr>
        <w:pStyle w:val="paragraph"/>
        <w:numPr>
          <w:ilvl w:val="0"/>
          <w:numId w:val="23"/>
        </w:numPr>
        <w:jc w:val="both"/>
        <w:textAlignment w:val="baseline"/>
      </w:pPr>
      <w:r w:rsidRPr="006A13BB">
        <w:rPr>
          <w:rStyle w:val="normaltextrun"/>
          <w:rFonts w:ascii="Calibri" w:hAnsi="Calibri" w:cs="Calibri"/>
          <w:sz w:val="20"/>
          <w:szCs w:val="20"/>
          <w:u w:val="single"/>
        </w:rPr>
        <w:t xml:space="preserve">Anne </w:t>
      </w:r>
      <w:proofErr w:type="spellStart"/>
      <w:r w:rsidRPr="006A13BB">
        <w:rPr>
          <w:rStyle w:val="normaltextrun"/>
          <w:rFonts w:ascii="Calibri" w:hAnsi="Calibri" w:cs="Calibri"/>
          <w:sz w:val="20"/>
          <w:szCs w:val="20"/>
          <w:u w:val="single"/>
        </w:rPr>
        <w:t>Berest</w:t>
      </w:r>
      <w:proofErr w:type="spellEnd"/>
      <w:r w:rsidRPr="006A13BB">
        <w:rPr>
          <w:rStyle w:val="normaltextrun"/>
          <w:rFonts w:ascii="Calibri" w:hAnsi="Calibri" w:cs="Calibri"/>
          <w:sz w:val="20"/>
          <w:szCs w:val="20"/>
        </w:rPr>
        <w:t xml:space="preserve">, auteure de « </w:t>
      </w:r>
      <w:r w:rsidRPr="006A13BB">
        <w:rPr>
          <w:rStyle w:val="normaltextrun"/>
          <w:rFonts w:ascii="Calibri" w:hAnsi="Calibri" w:cs="Calibri"/>
          <w:i/>
          <w:iCs/>
          <w:sz w:val="20"/>
          <w:szCs w:val="20"/>
        </w:rPr>
        <w:t>La Carte postale</w:t>
      </w:r>
      <w:r w:rsidRPr="006A13BB">
        <w:rPr>
          <w:rStyle w:val="normaltextrun"/>
          <w:rFonts w:ascii="Calibri" w:hAnsi="Calibri" w:cs="Calibri"/>
          <w:sz w:val="20"/>
          <w:szCs w:val="20"/>
        </w:rPr>
        <w:t xml:space="preserve"> »</w:t>
      </w:r>
      <w:r w:rsidR="00E94C06">
        <w:rPr>
          <w:rStyle w:val="normaltextrun"/>
          <w:rFonts w:ascii="Calibri" w:hAnsi="Calibri" w:cs="Calibri"/>
          <w:sz w:val="20"/>
          <w:szCs w:val="20"/>
        </w:rPr>
        <w:t xml:space="preserve"> (31 mars en ligne)</w:t>
      </w:r>
      <w:r w:rsidRPr="006A13BB">
        <w:rPr>
          <w:rStyle w:val="normaltextrun"/>
          <w:rFonts w:ascii="Calibri" w:hAnsi="Calibri" w:cs="Calibri"/>
          <w:sz w:val="20"/>
          <w:szCs w:val="20"/>
        </w:rPr>
        <w:t>.</w:t>
      </w:r>
      <w:r w:rsidRPr="006A13BB">
        <w:rPr>
          <w:rStyle w:val="eop"/>
          <w:rFonts w:ascii="Calibri" w:hAnsi="Calibri" w:cs="Calibri"/>
          <w:sz w:val="20"/>
          <w:szCs w:val="20"/>
        </w:rPr>
        <w:t> </w:t>
      </w:r>
    </w:p>
    <w:p w14:paraId="396CCB1E" w14:textId="3A5A655C" w:rsidR="006775F4" w:rsidRPr="006A13BB" w:rsidRDefault="006775F4" w:rsidP="00352D9D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Bidi"/>
          <w:sz w:val="20"/>
          <w:szCs w:val="20"/>
          <w:lang w:eastAsia="en-US"/>
        </w:rPr>
      </w:pPr>
      <w:r w:rsidRPr="006A13BB">
        <w:rPr>
          <w:rFonts w:asciiTheme="minorHAnsi" w:hAnsiTheme="minorHAnsi" w:cstheme="minorBidi"/>
          <w:sz w:val="20"/>
          <w:szCs w:val="20"/>
          <w:lang w:eastAsia="en-US"/>
        </w:rPr>
        <w:t>Les étudiants</w:t>
      </w:r>
      <w:r w:rsidR="00ED53BD" w:rsidRPr="006A13BB">
        <w:rPr>
          <w:rFonts w:asciiTheme="minorHAnsi" w:hAnsiTheme="minorHAnsi" w:cstheme="minorBidi"/>
          <w:sz w:val="20"/>
          <w:szCs w:val="20"/>
          <w:lang w:eastAsia="en-US"/>
        </w:rPr>
        <w:t xml:space="preserve"> du Liban et du Moyen-Orient</w:t>
      </w:r>
      <w:r w:rsidRPr="006A13BB">
        <w:rPr>
          <w:rFonts w:asciiTheme="minorHAnsi" w:hAnsiTheme="minorHAnsi" w:cstheme="minorBidi"/>
          <w:sz w:val="20"/>
          <w:szCs w:val="20"/>
          <w:lang w:eastAsia="en-US"/>
        </w:rPr>
        <w:t xml:space="preserve"> ainsi que le grand public auront l’occasion d’échanger avec les auteurs sur leurs ouvrages pour </w:t>
      </w:r>
      <w:r w:rsidR="007801D5" w:rsidRPr="006A13BB">
        <w:rPr>
          <w:rFonts w:asciiTheme="minorHAnsi" w:hAnsiTheme="minorHAnsi" w:cstheme="minorBidi"/>
          <w:sz w:val="20"/>
          <w:szCs w:val="20"/>
          <w:lang w:eastAsia="en-US"/>
        </w:rPr>
        <w:t xml:space="preserve">mieux </w:t>
      </w:r>
      <w:r w:rsidRPr="006A13BB">
        <w:rPr>
          <w:rFonts w:asciiTheme="minorHAnsi" w:hAnsiTheme="minorHAnsi" w:cstheme="minorBidi"/>
          <w:sz w:val="20"/>
          <w:szCs w:val="20"/>
          <w:lang w:eastAsia="en-US"/>
        </w:rPr>
        <w:t>découvrir la littérature francophone contemporaine et les parcours d</w:t>
      </w:r>
      <w:r w:rsidR="007801D5" w:rsidRPr="006A13BB">
        <w:rPr>
          <w:rFonts w:asciiTheme="minorHAnsi" w:hAnsiTheme="minorHAnsi" w:cstheme="minorBidi"/>
          <w:sz w:val="20"/>
          <w:szCs w:val="20"/>
          <w:lang w:eastAsia="en-US"/>
        </w:rPr>
        <w:t xml:space="preserve">es </w:t>
      </w:r>
      <w:r w:rsidRPr="006A13BB">
        <w:rPr>
          <w:rFonts w:asciiTheme="minorHAnsi" w:hAnsiTheme="minorHAnsi" w:cstheme="minorBidi"/>
          <w:sz w:val="20"/>
          <w:szCs w:val="20"/>
          <w:lang w:eastAsia="en-US"/>
        </w:rPr>
        <w:t>écrivains.</w:t>
      </w:r>
    </w:p>
    <w:p w14:paraId="1DB90B3B" w14:textId="4D5E4E9C" w:rsidR="006775F4" w:rsidRPr="006A13BB" w:rsidRDefault="006775F4" w:rsidP="00352D9D">
      <w:pPr>
        <w:pStyle w:val="NormalWeb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 w:rsidRPr="006A13BB">
        <w:rPr>
          <w:rFonts w:asciiTheme="minorHAnsi" w:eastAsiaTheme="minorEastAsia" w:hAnsiTheme="minorHAnsi" w:cstheme="minorBidi"/>
          <w:sz w:val="20"/>
          <w:szCs w:val="20"/>
          <w:lang w:eastAsia="en-US"/>
        </w:rPr>
        <w:t>Ces entretiens seront diffusés en direct sur la page Facebook de l’AUF Moyen-Orient (</w:t>
      </w:r>
      <w:hyperlink r:id="rId10">
        <w:r w:rsidRPr="006A13BB">
          <w:rPr>
            <w:rFonts w:asciiTheme="minorHAnsi" w:eastAsiaTheme="minorEastAsia" w:hAnsiTheme="minorHAnsi" w:cstheme="minorBidi"/>
            <w:sz w:val="20"/>
            <w:szCs w:val="20"/>
            <w:lang w:eastAsia="en-US"/>
          </w:rPr>
          <w:t>www.facebook.com/AUF.MoyenOrient</w:t>
        </w:r>
      </w:hyperlink>
      <w:r w:rsidRPr="006A13BB">
        <w:rPr>
          <w:rFonts w:asciiTheme="minorHAnsi" w:eastAsiaTheme="minorEastAsia" w:hAnsiTheme="minorHAnsi" w:cstheme="minorBidi"/>
          <w:sz w:val="20"/>
          <w:szCs w:val="20"/>
          <w:lang w:eastAsia="en-US"/>
        </w:rPr>
        <w:t>)</w:t>
      </w:r>
      <w:r w:rsidR="00ED53BD" w:rsidRPr="006A13BB">
        <w:rPr>
          <w:rFonts w:asciiTheme="minorHAnsi" w:eastAsiaTheme="minorEastAsia" w:hAnsiTheme="minorHAnsi" w:cstheme="minorBidi"/>
          <w:sz w:val="20"/>
          <w:szCs w:val="20"/>
          <w:lang w:eastAsia="en-US"/>
        </w:rPr>
        <w:t>.</w:t>
      </w:r>
    </w:p>
    <w:p w14:paraId="6772CFAD" w14:textId="77777777" w:rsidR="00ED53BD" w:rsidRPr="006A13BB" w:rsidRDefault="00ED53BD" w:rsidP="005439FD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285352B2" w14:textId="3C880C8C" w:rsidR="00ED53BD" w:rsidRPr="006A13BB" w:rsidRDefault="00ED53BD" w:rsidP="762B200A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US"/>
        </w:rPr>
      </w:pPr>
      <w:r w:rsidRPr="006A13BB">
        <w:rPr>
          <w:rFonts w:asciiTheme="minorHAnsi" w:eastAsiaTheme="minorEastAsia" w:hAnsiTheme="minorHAnsi" w:cstheme="minorBidi"/>
          <w:b/>
          <w:bCs/>
          <w:sz w:val="20"/>
          <w:szCs w:val="20"/>
          <w:lang w:eastAsia="en-US"/>
        </w:rPr>
        <w:t>Lancement</w:t>
      </w:r>
      <w:r w:rsidR="00922B47" w:rsidRPr="006A13BB">
        <w:rPr>
          <w:rFonts w:asciiTheme="minorHAnsi" w:eastAsiaTheme="minorEastAsia" w:hAnsiTheme="minorHAnsi" w:cstheme="minorBidi"/>
          <w:b/>
          <w:bCs/>
          <w:sz w:val="20"/>
          <w:szCs w:val="20"/>
          <w:lang w:eastAsia="en-US"/>
        </w:rPr>
        <w:t xml:space="preserve"> d’un</w:t>
      </w:r>
      <w:r w:rsidRPr="006A13BB">
        <w:rPr>
          <w:rFonts w:asciiTheme="minorHAnsi" w:eastAsiaTheme="minorEastAsia" w:hAnsiTheme="minorHAnsi" w:cstheme="minorBidi"/>
          <w:b/>
          <w:bCs/>
          <w:sz w:val="20"/>
          <w:szCs w:val="20"/>
          <w:lang w:eastAsia="en-US"/>
        </w:rPr>
        <w:t xml:space="preserve"> </w:t>
      </w:r>
      <w:r w:rsidR="00922B47" w:rsidRPr="006A13BB">
        <w:rPr>
          <w:rFonts w:asciiTheme="minorHAnsi" w:eastAsiaTheme="minorEastAsia" w:hAnsiTheme="minorHAnsi" w:cstheme="minorBidi"/>
          <w:b/>
          <w:bCs/>
          <w:sz w:val="20"/>
          <w:szCs w:val="20"/>
          <w:lang w:eastAsia="en-US"/>
        </w:rPr>
        <w:t>c</w:t>
      </w:r>
      <w:r w:rsidRPr="006A13BB">
        <w:rPr>
          <w:rFonts w:asciiTheme="minorHAnsi" w:eastAsiaTheme="minorEastAsia" w:hAnsiTheme="minorHAnsi" w:cstheme="minorBidi"/>
          <w:b/>
          <w:bCs/>
          <w:sz w:val="20"/>
          <w:szCs w:val="20"/>
          <w:lang w:eastAsia="en-US"/>
        </w:rPr>
        <w:t>oncours de critiques littéraires (</w:t>
      </w:r>
      <w:r w:rsidR="00D60855" w:rsidRPr="006A13BB">
        <w:rPr>
          <w:rFonts w:asciiTheme="minorHAnsi" w:eastAsiaTheme="minorEastAsia" w:hAnsiTheme="minorHAnsi" w:cstheme="minorBidi"/>
          <w:b/>
          <w:bCs/>
          <w:sz w:val="20"/>
          <w:szCs w:val="20"/>
          <w:lang w:eastAsia="en-US"/>
        </w:rPr>
        <w:t>24 mars</w:t>
      </w:r>
      <w:r w:rsidRPr="006A13BB">
        <w:rPr>
          <w:rFonts w:asciiTheme="minorHAnsi" w:eastAsiaTheme="minorEastAsia" w:hAnsiTheme="minorHAnsi" w:cstheme="minorBidi"/>
          <w:b/>
          <w:bCs/>
          <w:sz w:val="20"/>
          <w:szCs w:val="20"/>
          <w:lang w:eastAsia="en-US"/>
        </w:rPr>
        <w:t>)</w:t>
      </w:r>
    </w:p>
    <w:p w14:paraId="5A0E5086" w14:textId="526E7383" w:rsidR="002F4105" w:rsidRPr="006A13BB" w:rsidRDefault="002F4105" w:rsidP="0071394C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6A13BB">
        <w:rPr>
          <w:rFonts w:cstheme="minorHAnsi"/>
          <w:sz w:val="20"/>
          <w:szCs w:val="20"/>
        </w:rPr>
        <w:t xml:space="preserve">L’AUF Moyen-Orient en partenariat avec </w:t>
      </w:r>
      <w:r w:rsidRPr="006A13BB">
        <w:rPr>
          <w:i/>
          <w:iCs/>
          <w:sz w:val="20"/>
          <w:szCs w:val="20"/>
        </w:rPr>
        <w:t>l</w:t>
      </w:r>
      <w:r w:rsidRPr="006A13BB">
        <w:rPr>
          <w:rFonts w:cstheme="minorHAnsi"/>
          <w:sz w:val="20"/>
          <w:szCs w:val="20"/>
        </w:rPr>
        <w:t>’Académie Goncourt et avec le soutien de la Fondation du Crédit Mutuel, organise un concours de critiques littéraires sur le roman lauréat du Choix Goncourt de l’Orient 2021, « S’adapter », de Clara Dupont-Monod.</w:t>
      </w:r>
    </w:p>
    <w:p w14:paraId="3A30A1FA" w14:textId="77777777" w:rsidR="002F4105" w:rsidRPr="006A13BB" w:rsidRDefault="002F4105" w:rsidP="007139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6A13BB">
        <w:rPr>
          <w:rFonts w:asciiTheme="minorHAnsi" w:eastAsiaTheme="minorHAnsi" w:hAnsiTheme="minorHAnsi" w:cstheme="minorHAnsi"/>
          <w:color w:val="000000"/>
          <w:sz w:val="20"/>
          <w:szCs w:val="20"/>
        </w:rPr>
        <w:t>L’objectif de ce concours de critique est aussi de promouvoir la langue française et la littérature contemporaine francophone. Il vise également à mettre en lumière non seulement les talents de lecteurs des jeunes jurés mais leur aisance à écrire une critique littéraire, celle du roman lauréat du Choix Goncourt de l’Orient.</w:t>
      </w:r>
    </w:p>
    <w:p w14:paraId="3F50406B" w14:textId="67B36EDE" w:rsidR="00D51D57" w:rsidRPr="006A13BB" w:rsidRDefault="006442AB" w:rsidP="007139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C1C1C"/>
          <w:sz w:val="20"/>
          <w:szCs w:val="20"/>
        </w:rPr>
      </w:pPr>
      <w:r w:rsidRPr="006A13BB">
        <w:rPr>
          <w:rFonts w:asciiTheme="minorHAnsi" w:hAnsiTheme="minorHAnsi" w:cstheme="minorHAnsi"/>
          <w:sz w:val="20"/>
          <w:szCs w:val="20"/>
        </w:rPr>
        <w:t>Ce concours</w:t>
      </w:r>
      <w:r w:rsidR="00D51D57" w:rsidRPr="006A13BB">
        <w:rPr>
          <w:rFonts w:asciiTheme="minorHAnsi" w:hAnsiTheme="minorHAnsi" w:cstheme="minorHAnsi"/>
          <w:sz w:val="20"/>
          <w:szCs w:val="20"/>
        </w:rPr>
        <w:t xml:space="preserve"> est ouvert </w:t>
      </w:r>
      <w:r w:rsidR="00D51D57" w:rsidRPr="006A13BB">
        <w:rPr>
          <w:rFonts w:asciiTheme="minorHAnsi" w:hAnsiTheme="minorHAnsi" w:cstheme="minorHAnsi"/>
          <w:color w:val="1C1C1C"/>
          <w:sz w:val="20"/>
          <w:szCs w:val="20"/>
        </w:rPr>
        <w:t xml:space="preserve">aux jeunes étudiants francophones, âgés de moins de 27 ans, et inscrits dans les universités membres de l’AUF au Moyen-Orient ayant participé à la 10ème édition du Choix Goncourt de l‘Orient. </w:t>
      </w:r>
    </w:p>
    <w:p w14:paraId="4F621777" w14:textId="77777777" w:rsidR="002535A6" w:rsidRPr="006A13BB" w:rsidRDefault="00D51D57" w:rsidP="0071394C">
      <w:pPr>
        <w:spacing w:after="0" w:line="240" w:lineRule="auto"/>
        <w:jc w:val="both"/>
        <w:rPr>
          <w:sz w:val="20"/>
          <w:szCs w:val="20"/>
        </w:rPr>
      </w:pPr>
      <w:r w:rsidRPr="006A13BB">
        <w:rPr>
          <w:rFonts w:eastAsia="Times New Roman"/>
          <w:sz w:val="20"/>
          <w:szCs w:val="20"/>
        </w:rPr>
        <w:t xml:space="preserve">Le participant doit </w:t>
      </w:r>
      <w:r w:rsidRPr="006A13BB">
        <w:rPr>
          <w:rStyle w:val="lev"/>
          <w:b w:val="0"/>
          <w:bCs w:val="0"/>
          <w:color w:val="1C1C1C"/>
          <w:sz w:val="20"/>
          <w:szCs w:val="20"/>
        </w:rPr>
        <w:t>soumettre un</w:t>
      </w:r>
      <w:r w:rsidRPr="006A13BB">
        <w:rPr>
          <w:rStyle w:val="lev"/>
          <w:color w:val="1C1C1C"/>
          <w:sz w:val="20"/>
          <w:szCs w:val="20"/>
        </w:rPr>
        <w:t xml:space="preserve"> </w:t>
      </w:r>
      <w:r w:rsidRPr="006A13BB">
        <w:rPr>
          <w:sz w:val="20"/>
          <w:szCs w:val="20"/>
        </w:rPr>
        <w:t>texte de 3000 signes maximum, espaces compris, sur le livre primé du Choix Goncourt de l’Orient (« S’adapter » de Clara Dupont-Monod),</w:t>
      </w:r>
      <w:r w:rsidRPr="006A13BB">
        <w:rPr>
          <w:rFonts w:eastAsia="Times New Roman"/>
          <w:sz w:val="20"/>
          <w:szCs w:val="20"/>
        </w:rPr>
        <w:t xml:space="preserve"> au plus tard le 10 mai 2022 à l'adresse suivante</w:t>
      </w:r>
      <w:r w:rsidRPr="006A13BB">
        <w:rPr>
          <w:sz w:val="20"/>
          <w:szCs w:val="20"/>
        </w:rPr>
        <w:t xml:space="preserve"> : </w:t>
      </w:r>
    </w:p>
    <w:p w14:paraId="7824F9FF" w14:textId="22779239" w:rsidR="002F4105" w:rsidRPr="006A13BB" w:rsidRDefault="00E94C06" w:rsidP="0071394C">
      <w:pPr>
        <w:spacing w:after="0" w:line="240" w:lineRule="auto"/>
        <w:jc w:val="both"/>
        <w:rPr>
          <w:sz w:val="20"/>
          <w:szCs w:val="20"/>
        </w:rPr>
      </w:pPr>
      <w:hyperlink r:id="rId11">
        <w:r w:rsidR="002535A6" w:rsidRPr="006A13BB">
          <w:rPr>
            <w:rStyle w:val="Lienhypertexte"/>
            <w:sz w:val="20"/>
            <w:szCs w:val="20"/>
          </w:rPr>
          <w:t>critiqueslitt-mo@auf.org</w:t>
        </w:r>
      </w:hyperlink>
    </w:p>
    <w:p w14:paraId="688E8DF2" w14:textId="7EE90297" w:rsidR="006A59FE" w:rsidRPr="006A13BB" w:rsidRDefault="006A59FE" w:rsidP="0071394C">
      <w:pPr>
        <w:spacing w:after="0" w:line="240" w:lineRule="auto"/>
        <w:jc w:val="both"/>
        <w:outlineLvl w:val="1"/>
        <w:rPr>
          <w:rFonts w:eastAsia="Times New Roman" w:cstheme="minorHAnsi"/>
          <w:sz w:val="20"/>
          <w:szCs w:val="20"/>
        </w:rPr>
      </w:pPr>
      <w:r w:rsidRPr="006A13BB">
        <w:rPr>
          <w:rFonts w:eastAsia="Times New Roman" w:cstheme="minorHAnsi"/>
          <w:sz w:val="20"/>
          <w:szCs w:val="20"/>
        </w:rPr>
        <w:t>Le gagnant se verra attribuer un déplacement à Paris pour assister à la proclamation du prix Goncourt en novembre 2022.</w:t>
      </w:r>
    </w:p>
    <w:p w14:paraId="0D8CAB26" w14:textId="77777777" w:rsidR="006A59FE" w:rsidRPr="006A13BB" w:rsidRDefault="006A59FE" w:rsidP="00D51D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HAnsi"/>
          <w:color w:val="000000"/>
        </w:rPr>
      </w:pPr>
    </w:p>
    <w:p w14:paraId="071E3743" w14:textId="4DD07401" w:rsidR="006775F4" w:rsidRPr="006A13BB" w:rsidRDefault="006775F4" w:rsidP="005439FD">
      <w:pPr>
        <w:spacing w:after="120"/>
        <w:rPr>
          <w:b/>
          <w:bCs/>
          <w:sz w:val="20"/>
          <w:szCs w:val="20"/>
        </w:rPr>
      </w:pPr>
      <w:r w:rsidRPr="006A13BB">
        <w:rPr>
          <w:b/>
          <w:bCs/>
          <w:sz w:val="20"/>
          <w:szCs w:val="20"/>
        </w:rPr>
        <w:t>Les jeudis de la francophonie avec l’Orient-le Jour</w:t>
      </w:r>
      <w:r w:rsidR="000B715B" w:rsidRPr="006A13BB">
        <w:rPr>
          <w:b/>
          <w:bCs/>
          <w:sz w:val="20"/>
          <w:szCs w:val="20"/>
        </w:rPr>
        <w:t xml:space="preserve"> (3</w:t>
      </w:r>
      <w:r w:rsidR="00C46266" w:rsidRPr="006A13BB">
        <w:rPr>
          <w:b/>
          <w:bCs/>
          <w:sz w:val="20"/>
          <w:szCs w:val="20"/>
        </w:rPr>
        <w:t xml:space="preserve">, </w:t>
      </w:r>
      <w:r w:rsidR="000B715B" w:rsidRPr="006A13BB">
        <w:rPr>
          <w:b/>
          <w:bCs/>
          <w:sz w:val="20"/>
          <w:szCs w:val="20"/>
        </w:rPr>
        <w:t>10</w:t>
      </w:r>
      <w:r w:rsidR="00C46266" w:rsidRPr="006A13BB">
        <w:rPr>
          <w:b/>
          <w:bCs/>
          <w:sz w:val="20"/>
          <w:szCs w:val="20"/>
        </w:rPr>
        <w:t xml:space="preserve"> et </w:t>
      </w:r>
      <w:r w:rsidR="000B715B" w:rsidRPr="006A13BB">
        <w:rPr>
          <w:b/>
          <w:bCs/>
          <w:sz w:val="20"/>
          <w:szCs w:val="20"/>
        </w:rPr>
        <w:t>17 mars)</w:t>
      </w:r>
    </w:p>
    <w:p w14:paraId="315B3218" w14:textId="00EF3E51" w:rsidR="006775F4" w:rsidRPr="006A13BB" w:rsidRDefault="00D96497" w:rsidP="006442AB">
      <w:pPr>
        <w:spacing w:after="120"/>
        <w:jc w:val="both"/>
        <w:rPr>
          <w:sz w:val="20"/>
          <w:szCs w:val="20"/>
        </w:rPr>
      </w:pPr>
      <w:r w:rsidRPr="006A13BB">
        <w:rPr>
          <w:sz w:val="20"/>
          <w:szCs w:val="20"/>
        </w:rPr>
        <w:t xml:space="preserve">Trois tables rondes interactives </w:t>
      </w:r>
      <w:r w:rsidR="00F97389" w:rsidRPr="006A13BB">
        <w:rPr>
          <w:sz w:val="20"/>
          <w:szCs w:val="20"/>
        </w:rPr>
        <w:t xml:space="preserve">en partenariat avec L’Orient-Le jour </w:t>
      </w:r>
      <w:r w:rsidRPr="006A13BB">
        <w:rPr>
          <w:sz w:val="20"/>
          <w:szCs w:val="20"/>
        </w:rPr>
        <w:t>retransmises en Live sur Facebook </w:t>
      </w:r>
      <w:r w:rsidR="00F97389" w:rsidRPr="006A13BB">
        <w:rPr>
          <w:sz w:val="20"/>
          <w:szCs w:val="20"/>
        </w:rPr>
        <w:t>(AUF Moyen Orient et L’Orient-Le jour),</w:t>
      </w:r>
      <w:r w:rsidRPr="006A13BB">
        <w:rPr>
          <w:sz w:val="20"/>
          <w:szCs w:val="20"/>
        </w:rPr>
        <w:t xml:space="preserve"> </w:t>
      </w:r>
      <w:r w:rsidR="00CC5C93" w:rsidRPr="006A13BB">
        <w:rPr>
          <w:sz w:val="20"/>
          <w:szCs w:val="20"/>
        </w:rPr>
        <w:t>en direct du CEF de l’AUF. D</w:t>
      </w:r>
      <w:r w:rsidRPr="006A13BB">
        <w:rPr>
          <w:sz w:val="20"/>
          <w:szCs w:val="20"/>
        </w:rPr>
        <w:t>iscussions et débats</w:t>
      </w:r>
      <w:r w:rsidR="00CC5C93" w:rsidRPr="006A13BB">
        <w:rPr>
          <w:sz w:val="20"/>
          <w:szCs w:val="20"/>
        </w:rPr>
        <w:t> :</w:t>
      </w:r>
    </w:p>
    <w:p w14:paraId="027AB89E" w14:textId="3D709803" w:rsidR="00D96497" w:rsidRPr="006A13BB" w:rsidRDefault="00D96497" w:rsidP="006442AB">
      <w:pPr>
        <w:pStyle w:val="Paragraphedeliste"/>
        <w:numPr>
          <w:ilvl w:val="0"/>
          <w:numId w:val="11"/>
        </w:numPr>
        <w:spacing w:after="120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06A13BB">
        <w:rPr>
          <w:i/>
          <w:iCs/>
          <w:sz w:val="20"/>
          <w:szCs w:val="20"/>
        </w:rPr>
        <w:lastRenderedPageBreak/>
        <w:t>Adapter le système éducatif aux impératifs économiques et sociaux. Le cas du Liban</w:t>
      </w:r>
      <w:r w:rsidRPr="006A13BB">
        <w:rPr>
          <w:sz w:val="20"/>
          <w:szCs w:val="20"/>
        </w:rPr>
        <w:t>.</w:t>
      </w:r>
      <w:r w:rsidR="00227519" w:rsidRPr="006A13BB">
        <w:rPr>
          <w:sz w:val="20"/>
          <w:szCs w:val="20"/>
        </w:rPr>
        <w:t xml:space="preserve"> 3 mars à 11h00.</w:t>
      </w:r>
      <w:r w:rsidR="00F97389" w:rsidRPr="006A13BB">
        <w:rPr>
          <w:sz w:val="20"/>
          <w:szCs w:val="20"/>
        </w:rPr>
        <w:t xml:space="preserve"> Débat </w:t>
      </w:r>
      <w:r w:rsidR="00AA45C3" w:rsidRPr="006A13BB">
        <w:rPr>
          <w:sz w:val="20"/>
          <w:szCs w:val="20"/>
        </w:rPr>
        <w:t xml:space="preserve">animé par Roula Douglas (L’Orient-Le jour) </w:t>
      </w:r>
      <w:r w:rsidR="00F97389" w:rsidRPr="006A13BB">
        <w:rPr>
          <w:sz w:val="20"/>
          <w:szCs w:val="20"/>
        </w:rPr>
        <w:t xml:space="preserve">avec </w:t>
      </w:r>
      <w:r w:rsidR="00534318" w:rsidRPr="006A13BB">
        <w:rPr>
          <w:sz w:val="20"/>
          <w:szCs w:val="20"/>
        </w:rPr>
        <w:t xml:space="preserve">Abbas </w:t>
      </w:r>
      <w:proofErr w:type="spellStart"/>
      <w:r w:rsidR="00534318" w:rsidRPr="006A13BB">
        <w:rPr>
          <w:sz w:val="20"/>
          <w:szCs w:val="20"/>
        </w:rPr>
        <w:t>Halabi</w:t>
      </w:r>
      <w:proofErr w:type="spellEnd"/>
      <w:r w:rsidR="00597963" w:rsidRPr="006A13BB">
        <w:rPr>
          <w:sz w:val="20"/>
          <w:szCs w:val="20"/>
        </w:rPr>
        <w:t xml:space="preserve">, </w:t>
      </w:r>
      <w:proofErr w:type="gramStart"/>
      <w:r w:rsidR="004C3234" w:rsidRPr="006A13BB">
        <w:rPr>
          <w:sz w:val="20"/>
          <w:szCs w:val="20"/>
        </w:rPr>
        <w:t>Ministre de l’éducation</w:t>
      </w:r>
      <w:proofErr w:type="gramEnd"/>
      <w:r w:rsidR="004C3234" w:rsidRPr="006A13BB">
        <w:rPr>
          <w:sz w:val="20"/>
          <w:szCs w:val="20"/>
        </w:rPr>
        <w:t xml:space="preserve"> et de l’enseignement supérieur</w:t>
      </w:r>
      <w:r w:rsidR="00597963" w:rsidRPr="006A13BB">
        <w:rPr>
          <w:sz w:val="20"/>
          <w:szCs w:val="20"/>
        </w:rPr>
        <w:t> ;</w:t>
      </w:r>
      <w:r w:rsidR="003D5EEC" w:rsidRPr="006A13BB">
        <w:rPr>
          <w:sz w:val="20"/>
          <w:szCs w:val="20"/>
        </w:rPr>
        <w:t xml:space="preserve"> Slim Khalbous, </w:t>
      </w:r>
      <w:r w:rsidR="00F97389" w:rsidRPr="006A13BB">
        <w:rPr>
          <w:sz w:val="20"/>
          <w:szCs w:val="20"/>
        </w:rPr>
        <w:t>Recteur de l’AUF</w:t>
      </w:r>
      <w:r w:rsidR="00597963" w:rsidRPr="006A13BB">
        <w:rPr>
          <w:sz w:val="20"/>
          <w:szCs w:val="20"/>
        </w:rPr>
        <w:t> ;</w:t>
      </w:r>
      <w:r w:rsidR="003D5EEC" w:rsidRPr="006A13BB">
        <w:rPr>
          <w:sz w:val="20"/>
          <w:szCs w:val="20"/>
        </w:rPr>
        <w:t xml:space="preserve"> </w:t>
      </w:r>
      <w:r w:rsidR="00AA45C3" w:rsidRPr="006A13BB">
        <w:rPr>
          <w:sz w:val="20"/>
          <w:szCs w:val="20"/>
        </w:rPr>
        <w:t xml:space="preserve">Fady Gemayel, </w:t>
      </w:r>
      <w:r w:rsidR="00122ED6" w:rsidRPr="006A13BB">
        <w:rPr>
          <w:sz w:val="20"/>
          <w:szCs w:val="20"/>
        </w:rPr>
        <w:t xml:space="preserve">Président de l’Association des industriels libanais et </w:t>
      </w:r>
      <w:proofErr w:type="spellStart"/>
      <w:r w:rsidR="134D434E" w:rsidRPr="006A13BB">
        <w:rPr>
          <w:rFonts w:eastAsiaTheme="minorEastAsia"/>
          <w:sz w:val="20"/>
          <w:szCs w:val="20"/>
        </w:rPr>
        <w:t>Dolla</w:t>
      </w:r>
      <w:proofErr w:type="spellEnd"/>
      <w:r w:rsidR="134D434E" w:rsidRPr="006A13BB">
        <w:rPr>
          <w:rFonts w:eastAsiaTheme="minorEastAsia"/>
          <w:sz w:val="20"/>
          <w:szCs w:val="20"/>
        </w:rPr>
        <w:t xml:space="preserve"> Karam Sarkis, Vice-rectrice </w:t>
      </w:r>
      <w:r w:rsidR="003835A1" w:rsidRPr="006A13BB">
        <w:rPr>
          <w:rFonts w:eastAsiaTheme="minorEastAsia"/>
          <w:sz w:val="20"/>
          <w:szCs w:val="20"/>
        </w:rPr>
        <w:t xml:space="preserve">à la recherche </w:t>
      </w:r>
      <w:r w:rsidR="134D434E" w:rsidRPr="006A13BB">
        <w:rPr>
          <w:rFonts w:eastAsiaTheme="minorEastAsia"/>
          <w:sz w:val="20"/>
          <w:szCs w:val="20"/>
        </w:rPr>
        <w:t>de l’Université Saint-Joseph de Beyrouth</w:t>
      </w:r>
      <w:r w:rsidR="00F97389" w:rsidRPr="006A13BB">
        <w:rPr>
          <w:rFonts w:eastAsiaTheme="minorEastAsia"/>
          <w:sz w:val="20"/>
          <w:szCs w:val="20"/>
        </w:rPr>
        <w:t>.</w:t>
      </w:r>
      <w:r w:rsidR="00F97389" w:rsidRPr="006A13BB">
        <w:rPr>
          <w:sz w:val="20"/>
          <w:szCs w:val="20"/>
        </w:rPr>
        <w:t xml:space="preserve"> </w:t>
      </w:r>
      <w:r w:rsidR="00227519" w:rsidRPr="006A13BB">
        <w:rPr>
          <w:sz w:val="20"/>
          <w:szCs w:val="20"/>
        </w:rPr>
        <w:t xml:space="preserve"> </w:t>
      </w:r>
    </w:p>
    <w:p w14:paraId="58E07900" w14:textId="344B879C" w:rsidR="00D96497" w:rsidRPr="006A13BB" w:rsidRDefault="00D96497" w:rsidP="006442AB">
      <w:pPr>
        <w:pStyle w:val="Paragraphedeliste"/>
        <w:numPr>
          <w:ilvl w:val="0"/>
          <w:numId w:val="11"/>
        </w:numPr>
        <w:spacing w:after="120" w:line="259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06A13BB">
        <w:rPr>
          <w:i/>
          <w:iCs/>
          <w:sz w:val="20"/>
          <w:szCs w:val="20"/>
        </w:rPr>
        <w:t>Le français, langue des affaires </w:t>
      </w:r>
      <w:r w:rsidRPr="006A13BB">
        <w:rPr>
          <w:sz w:val="20"/>
          <w:szCs w:val="20"/>
        </w:rPr>
        <w:t>?</w:t>
      </w:r>
      <w:r w:rsidR="00227519" w:rsidRPr="006A13BB">
        <w:rPr>
          <w:sz w:val="20"/>
          <w:szCs w:val="20"/>
        </w:rPr>
        <w:t xml:space="preserve"> 10 mars 2022 à 16h00.  </w:t>
      </w:r>
      <w:r w:rsidR="00F97389" w:rsidRPr="006A13BB">
        <w:rPr>
          <w:sz w:val="20"/>
          <w:szCs w:val="20"/>
        </w:rPr>
        <w:t xml:space="preserve">Débat </w:t>
      </w:r>
      <w:r w:rsidR="00AA45C3" w:rsidRPr="006A13BB">
        <w:rPr>
          <w:sz w:val="20"/>
          <w:szCs w:val="20"/>
        </w:rPr>
        <w:t xml:space="preserve">animé par </w:t>
      </w:r>
      <w:r w:rsidR="134D434E" w:rsidRPr="006A13BB">
        <w:rPr>
          <w:rFonts w:eastAsiaTheme="minorEastAsia"/>
          <w:sz w:val="20"/>
          <w:szCs w:val="20"/>
        </w:rPr>
        <w:t xml:space="preserve">Philippe </w:t>
      </w:r>
      <w:proofErr w:type="spellStart"/>
      <w:r w:rsidR="134D434E" w:rsidRPr="006A13BB">
        <w:rPr>
          <w:rFonts w:eastAsiaTheme="minorEastAsia"/>
          <w:sz w:val="20"/>
          <w:szCs w:val="20"/>
        </w:rPr>
        <w:t>Hage</w:t>
      </w:r>
      <w:proofErr w:type="spellEnd"/>
      <w:r w:rsidR="134D434E" w:rsidRPr="006A13BB">
        <w:rPr>
          <w:rFonts w:eastAsiaTheme="minorEastAsia"/>
          <w:sz w:val="20"/>
          <w:szCs w:val="20"/>
        </w:rPr>
        <w:t xml:space="preserve"> Boutros, responsable de la Page Économie de l’Orient-le Jour,</w:t>
      </w:r>
      <w:r w:rsidR="00AA45C3" w:rsidRPr="006A13BB">
        <w:rPr>
          <w:sz w:val="20"/>
          <w:szCs w:val="20"/>
        </w:rPr>
        <w:t xml:space="preserve"> </w:t>
      </w:r>
      <w:r w:rsidR="00F97389" w:rsidRPr="006A13BB">
        <w:rPr>
          <w:sz w:val="20"/>
          <w:szCs w:val="20"/>
        </w:rPr>
        <w:t xml:space="preserve">avec </w:t>
      </w:r>
      <w:r w:rsidR="134D434E" w:rsidRPr="006A13BB">
        <w:rPr>
          <w:rFonts w:eastAsiaTheme="minorEastAsia"/>
          <w:sz w:val="20"/>
          <w:szCs w:val="20"/>
        </w:rPr>
        <w:t>Maxence Duault, Directeur général ESA Beyrouth</w:t>
      </w:r>
      <w:r w:rsidR="00396501" w:rsidRPr="006A13BB">
        <w:rPr>
          <w:rFonts w:eastAsiaTheme="minorEastAsia"/>
          <w:sz w:val="20"/>
          <w:szCs w:val="20"/>
        </w:rPr>
        <w:t xml:space="preserve"> (</w:t>
      </w:r>
      <w:r w:rsidR="009B6D05" w:rsidRPr="006A13BB">
        <w:rPr>
          <w:rFonts w:eastAsiaTheme="minorEastAsia"/>
          <w:sz w:val="20"/>
          <w:szCs w:val="20"/>
        </w:rPr>
        <w:t>à confirmer) ;</w:t>
      </w:r>
      <w:r w:rsidR="134D434E" w:rsidRPr="006A13BB">
        <w:rPr>
          <w:rFonts w:eastAsiaTheme="minorEastAsia"/>
          <w:sz w:val="20"/>
          <w:szCs w:val="20"/>
        </w:rPr>
        <w:t xml:space="preserve"> Jean-Noël </w:t>
      </w:r>
      <w:proofErr w:type="spellStart"/>
      <w:r w:rsidR="134D434E" w:rsidRPr="006A13BB">
        <w:rPr>
          <w:rFonts w:eastAsiaTheme="minorEastAsia"/>
          <w:sz w:val="20"/>
          <w:szCs w:val="20"/>
        </w:rPr>
        <w:t>Baléo</w:t>
      </w:r>
      <w:proofErr w:type="spellEnd"/>
      <w:r w:rsidR="134D434E" w:rsidRPr="006A13BB">
        <w:rPr>
          <w:rFonts w:eastAsiaTheme="minorEastAsia"/>
          <w:sz w:val="20"/>
          <w:szCs w:val="20"/>
        </w:rPr>
        <w:t>, Directeur régional de l’AUF Moyen-Orient</w:t>
      </w:r>
      <w:r w:rsidR="009B6D05" w:rsidRPr="006A13BB">
        <w:rPr>
          <w:rFonts w:eastAsiaTheme="minorEastAsia"/>
          <w:sz w:val="20"/>
          <w:szCs w:val="20"/>
        </w:rPr>
        <w:t> ;</w:t>
      </w:r>
      <w:r w:rsidR="134D434E" w:rsidRPr="006A13BB">
        <w:rPr>
          <w:rFonts w:eastAsiaTheme="minorEastAsia"/>
          <w:sz w:val="20"/>
          <w:szCs w:val="20"/>
        </w:rPr>
        <w:t xml:space="preserve"> Pascale Asmar, représentante de l’APFA (Actions pour promouvoir le français des affaires) au Liban</w:t>
      </w:r>
      <w:r w:rsidR="009B6D05" w:rsidRPr="006A13BB">
        <w:rPr>
          <w:rFonts w:eastAsiaTheme="minorEastAsia"/>
          <w:sz w:val="20"/>
          <w:szCs w:val="20"/>
        </w:rPr>
        <w:t> ;</w:t>
      </w:r>
      <w:r w:rsidR="134D434E" w:rsidRPr="006A13BB">
        <w:rPr>
          <w:rFonts w:eastAsiaTheme="minorEastAsia"/>
          <w:sz w:val="20"/>
          <w:szCs w:val="20"/>
        </w:rPr>
        <w:t xml:space="preserve"> Amira Mourad, Directrice des Programmes PME à </w:t>
      </w:r>
      <w:proofErr w:type="spellStart"/>
      <w:r w:rsidR="134D434E" w:rsidRPr="006A13BB">
        <w:rPr>
          <w:rFonts w:eastAsiaTheme="minorEastAsia"/>
          <w:sz w:val="20"/>
          <w:szCs w:val="20"/>
        </w:rPr>
        <w:t>Berytech</w:t>
      </w:r>
      <w:proofErr w:type="spellEnd"/>
      <w:r w:rsidR="134D434E" w:rsidRPr="006A13BB">
        <w:rPr>
          <w:rFonts w:eastAsiaTheme="minorEastAsia"/>
          <w:sz w:val="20"/>
          <w:szCs w:val="20"/>
        </w:rPr>
        <w:t>.</w:t>
      </w:r>
    </w:p>
    <w:p w14:paraId="1A4E80E7" w14:textId="0B477F0C" w:rsidR="00D96497" w:rsidRPr="006A13BB" w:rsidRDefault="00D96497" w:rsidP="003D6DF5">
      <w:pPr>
        <w:pStyle w:val="Paragraphedeliste"/>
        <w:numPr>
          <w:ilvl w:val="0"/>
          <w:numId w:val="11"/>
        </w:numPr>
        <w:spacing w:after="120" w:line="259" w:lineRule="auto"/>
        <w:jc w:val="both"/>
        <w:rPr>
          <w:b/>
          <w:bCs/>
          <w:i/>
          <w:iCs/>
          <w:sz w:val="24"/>
          <w:szCs w:val="24"/>
        </w:rPr>
      </w:pPr>
      <w:r w:rsidRPr="006A13BB">
        <w:rPr>
          <w:i/>
          <w:iCs/>
          <w:sz w:val="20"/>
          <w:szCs w:val="20"/>
        </w:rPr>
        <w:t>Langue française au Liban</w:t>
      </w:r>
      <w:r w:rsidR="134D434E" w:rsidRPr="006A13BB">
        <w:rPr>
          <w:rFonts w:eastAsiaTheme="minorEastAsia"/>
          <w:sz w:val="20"/>
          <w:szCs w:val="20"/>
        </w:rPr>
        <w:t xml:space="preserve"> </w:t>
      </w:r>
      <w:proofErr w:type="spellStart"/>
      <w:r w:rsidR="134D434E" w:rsidRPr="006A13BB">
        <w:rPr>
          <w:rFonts w:eastAsiaTheme="minorEastAsia"/>
          <w:sz w:val="20"/>
          <w:szCs w:val="20"/>
          <w:rtl/>
        </w:rPr>
        <w:t>وهلأ</w:t>
      </w:r>
      <w:proofErr w:type="spellEnd"/>
      <w:r w:rsidR="134D434E" w:rsidRPr="006A13BB">
        <w:rPr>
          <w:rFonts w:eastAsiaTheme="minorEastAsia"/>
          <w:sz w:val="20"/>
          <w:szCs w:val="20"/>
          <w:rtl/>
        </w:rPr>
        <w:t xml:space="preserve"> لوين</w:t>
      </w:r>
      <w:proofErr w:type="gramStart"/>
      <w:r w:rsidR="134D434E" w:rsidRPr="006A13BB">
        <w:rPr>
          <w:rFonts w:ascii="Arial" w:eastAsia="Arial" w:hAnsi="Arial" w:cs="Arial"/>
          <w:b/>
          <w:bCs/>
          <w:sz w:val="24"/>
          <w:szCs w:val="24"/>
          <w:rtl/>
          <w:lang w:bidi="ar-LB"/>
        </w:rPr>
        <w:t>؟</w:t>
      </w:r>
      <w:r w:rsidRPr="006A13BB">
        <w:rPr>
          <w:i/>
          <w:iCs/>
          <w:sz w:val="20"/>
          <w:szCs w:val="20"/>
        </w:rPr>
        <w:t xml:space="preserve"> </w:t>
      </w:r>
      <w:r w:rsidR="134D434E" w:rsidRPr="006A13BB">
        <w:rPr>
          <w:rFonts w:eastAsia="Calibri"/>
          <w:b/>
          <w:bCs/>
          <w:sz w:val="24"/>
          <w:szCs w:val="24"/>
        </w:rPr>
        <w:t>.</w:t>
      </w:r>
      <w:proofErr w:type="gramEnd"/>
      <w:r w:rsidR="00227519" w:rsidRPr="006A13BB">
        <w:rPr>
          <w:sz w:val="20"/>
          <w:szCs w:val="20"/>
        </w:rPr>
        <w:t xml:space="preserve"> 17 mars 2022 à 16h00. Débat animé par </w:t>
      </w:r>
      <w:r w:rsidR="134D434E" w:rsidRPr="006A13BB">
        <w:rPr>
          <w:rFonts w:eastAsiaTheme="minorEastAsia"/>
          <w:sz w:val="20"/>
          <w:szCs w:val="20"/>
        </w:rPr>
        <w:t xml:space="preserve">Anne-Marie El </w:t>
      </w:r>
      <w:proofErr w:type="spellStart"/>
      <w:r w:rsidR="134D434E" w:rsidRPr="006A13BB">
        <w:rPr>
          <w:rFonts w:eastAsiaTheme="minorEastAsia"/>
          <w:sz w:val="20"/>
          <w:szCs w:val="20"/>
        </w:rPr>
        <w:t>Hage</w:t>
      </w:r>
      <w:proofErr w:type="spellEnd"/>
      <w:r w:rsidR="134D434E" w:rsidRPr="006A13BB">
        <w:rPr>
          <w:rFonts w:eastAsiaTheme="minorEastAsia"/>
          <w:sz w:val="20"/>
          <w:szCs w:val="20"/>
        </w:rPr>
        <w:t>, journaliste à l’Orient-le Jour</w:t>
      </w:r>
      <w:r w:rsidR="134D434E" w:rsidRPr="006A13BB">
        <w:rPr>
          <w:rFonts w:eastAsia="Calibri"/>
          <w:sz w:val="24"/>
          <w:szCs w:val="24"/>
        </w:rPr>
        <w:t xml:space="preserve">, </w:t>
      </w:r>
      <w:r w:rsidR="134D434E" w:rsidRPr="006A13BB">
        <w:rPr>
          <w:rFonts w:eastAsiaTheme="minorEastAsia"/>
          <w:sz w:val="20"/>
          <w:szCs w:val="20"/>
        </w:rPr>
        <w:t xml:space="preserve">avec Imad El </w:t>
      </w:r>
      <w:proofErr w:type="spellStart"/>
      <w:r w:rsidR="134D434E" w:rsidRPr="006A13BB">
        <w:rPr>
          <w:rFonts w:eastAsiaTheme="minorEastAsia"/>
          <w:sz w:val="20"/>
          <w:szCs w:val="20"/>
        </w:rPr>
        <w:t>Achkar</w:t>
      </w:r>
      <w:proofErr w:type="spellEnd"/>
      <w:r w:rsidR="134D434E" w:rsidRPr="006A13BB">
        <w:rPr>
          <w:rFonts w:eastAsiaTheme="minorEastAsia"/>
          <w:sz w:val="20"/>
          <w:szCs w:val="20"/>
        </w:rPr>
        <w:t>, Directeur général du ministère de l’Éducation</w:t>
      </w:r>
      <w:r w:rsidR="009B6D05" w:rsidRPr="006A13BB">
        <w:rPr>
          <w:rFonts w:eastAsiaTheme="minorEastAsia"/>
          <w:sz w:val="20"/>
          <w:szCs w:val="20"/>
        </w:rPr>
        <w:t xml:space="preserve"> (à confirmer) ;</w:t>
      </w:r>
      <w:r w:rsidR="134D434E" w:rsidRPr="006A13BB">
        <w:rPr>
          <w:rFonts w:eastAsia="Calibri"/>
          <w:sz w:val="24"/>
          <w:szCs w:val="24"/>
        </w:rPr>
        <w:t xml:space="preserve"> </w:t>
      </w:r>
      <w:r w:rsidR="134D434E" w:rsidRPr="006A13BB">
        <w:rPr>
          <w:rFonts w:eastAsiaTheme="minorEastAsia"/>
          <w:sz w:val="20"/>
          <w:szCs w:val="20"/>
        </w:rPr>
        <w:t xml:space="preserve">Jean-Noël </w:t>
      </w:r>
      <w:proofErr w:type="spellStart"/>
      <w:r w:rsidR="134D434E" w:rsidRPr="006A13BB">
        <w:rPr>
          <w:rFonts w:eastAsiaTheme="minorEastAsia"/>
          <w:sz w:val="20"/>
          <w:szCs w:val="20"/>
        </w:rPr>
        <w:t>Baléo</w:t>
      </w:r>
      <w:proofErr w:type="spellEnd"/>
      <w:r w:rsidR="134D434E" w:rsidRPr="006A13BB">
        <w:rPr>
          <w:rFonts w:eastAsiaTheme="minorEastAsia"/>
          <w:sz w:val="20"/>
          <w:szCs w:val="20"/>
        </w:rPr>
        <w:t>, Directeur régional de l’AUF Moyen-Orient</w:t>
      </w:r>
      <w:r w:rsidR="009B6D05" w:rsidRPr="006A13BB">
        <w:rPr>
          <w:rFonts w:eastAsiaTheme="minorEastAsia"/>
          <w:sz w:val="20"/>
          <w:szCs w:val="20"/>
        </w:rPr>
        <w:t xml:space="preserve"> ; </w:t>
      </w:r>
      <w:r w:rsidR="134D434E" w:rsidRPr="006A13BB">
        <w:rPr>
          <w:rFonts w:eastAsiaTheme="minorEastAsia"/>
          <w:sz w:val="20"/>
          <w:szCs w:val="20"/>
        </w:rPr>
        <w:t>Henri de Rohan-</w:t>
      </w:r>
      <w:proofErr w:type="spellStart"/>
      <w:r w:rsidR="134D434E" w:rsidRPr="006A13BB">
        <w:rPr>
          <w:rFonts w:eastAsiaTheme="minorEastAsia"/>
          <w:sz w:val="20"/>
          <w:szCs w:val="20"/>
        </w:rPr>
        <w:t>Csermak</w:t>
      </w:r>
      <w:proofErr w:type="spellEnd"/>
      <w:r w:rsidR="134D434E" w:rsidRPr="006A13BB">
        <w:rPr>
          <w:rFonts w:eastAsiaTheme="minorEastAsia"/>
          <w:sz w:val="20"/>
          <w:szCs w:val="20"/>
        </w:rPr>
        <w:t>, Conseiller adjoint de coopération et d’action culturelle chargé de l’enseignement français à l’Ambassade de France au Liban</w:t>
      </w:r>
      <w:r w:rsidR="009B6D05" w:rsidRPr="006A13BB">
        <w:rPr>
          <w:rFonts w:eastAsiaTheme="minorEastAsia"/>
          <w:sz w:val="20"/>
          <w:szCs w:val="20"/>
        </w:rPr>
        <w:t xml:space="preserve"> (à confirmer) ;</w:t>
      </w:r>
      <w:r w:rsidR="134D434E" w:rsidRPr="006A13BB">
        <w:rPr>
          <w:rFonts w:eastAsiaTheme="minorEastAsia"/>
          <w:sz w:val="20"/>
          <w:szCs w:val="20"/>
        </w:rPr>
        <w:t xml:space="preserve"> </w:t>
      </w:r>
      <w:r w:rsidR="5D4699D0" w:rsidRPr="006A13BB">
        <w:rPr>
          <w:rFonts w:eastAsiaTheme="minorEastAsia"/>
          <w:sz w:val="20"/>
          <w:szCs w:val="20"/>
        </w:rPr>
        <w:t>Nicole Saliba-</w:t>
      </w:r>
      <w:proofErr w:type="spellStart"/>
      <w:r w:rsidR="5D4699D0" w:rsidRPr="006A13BB">
        <w:rPr>
          <w:rFonts w:eastAsiaTheme="minorEastAsia"/>
          <w:sz w:val="20"/>
          <w:szCs w:val="20"/>
        </w:rPr>
        <w:t>Chalhoub</w:t>
      </w:r>
      <w:proofErr w:type="spellEnd"/>
      <w:r w:rsidR="5D4699D0" w:rsidRPr="006A13BB">
        <w:rPr>
          <w:rFonts w:eastAsiaTheme="minorEastAsia"/>
          <w:sz w:val="20"/>
          <w:szCs w:val="20"/>
        </w:rPr>
        <w:t xml:space="preserve">, Professeure de </w:t>
      </w:r>
      <w:r w:rsidR="009B6D05" w:rsidRPr="006A13BB">
        <w:rPr>
          <w:rFonts w:eastAsiaTheme="minorEastAsia"/>
          <w:sz w:val="20"/>
          <w:szCs w:val="20"/>
        </w:rPr>
        <w:t>l</w:t>
      </w:r>
      <w:r w:rsidR="5D4699D0" w:rsidRPr="006A13BB">
        <w:rPr>
          <w:rFonts w:eastAsiaTheme="minorEastAsia"/>
          <w:sz w:val="20"/>
          <w:szCs w:val="20"/>
        </w:rPr>
        <w:t xml:space="preserve">ittérature </w:t>
      </w:r>
      <w:r w:rsidR="009B6D05" w:rsidRPr="006A13BB">
        <w:rPr>
          <w:rFonts w:eastAsiaTheme="minorEastAsia"/>
          <w:sz w:val="20"/>
          <w:szCs w:val="20"/>
        </w:rPr>
        <w:t>f</w:t>
      </w:r>
      <w:r w:rsidR="5D4699D0" w:rsidRPr="006A13BB">
        <w:rPr>
          <w:rFonts w:eastAsiaTheme="minorEastAsia"/>
          <w:sz w:val="20"/>
          <w:szCs w:val="20"/>
        </w:rPr>
        <w:t>rançaise à la Faculté des Arts &amp; des Sciences de l'USEK</w:t>
      </w:r>
      <w:r w:rsidR="0057117E" w:rsidRPr="006A13BB">
        <w:rPr>
          <w:rFonts w:eastAsiaTheme="minorEastAsia"/>
          <w:sz w:val="20"/>
          <w:szCs w:val="20"/>
        </w:rPr>
        <w:t xml:space="preserve"> </w:t>
      </w:r>
      <w:r w:rsidR="134D434E" w:rsidRPr="006A13BB">
        <w:rPr>
          <w:rFonts w:eastAsiaTheme="minorEastAsia"/>
          <w:sz w:val="20"/>
          <w:szCs w:val="20"/>
        </w:rPr>
        <w:t xml:space="preserve">et Bouchra Baghdadi </w:t>
      </w:r>
      <w:proofErr w:type="spellStart"/>
      <w:r w:rsidR="134D434E" w:rsidRPr="006A13BB">
        <w:rPr>
          <w:rFonts w:eastAsiaTheme="minorEastAsia"/>
          <w:sz w:val="20"/>
          <w:szCs w:val="20"/>
        </w:rPr>
        <w:t>Adra</w:t>
      </w:r>
      <w:proofErr w:type="spellEnd"/>
      <w:r w:rsidR="134D434E" w:rsidRPr="006A13BB">
        <w:rPr>
          <w:rFonts w:eastAsiaTheme="minorEastAsia"/>
          <w:sz w:val="20"/>
          <w:szCs w:val="20"/>
        </w:rPr>
        <w:t>, Présidente de l'Association nationale des enseignants de français du Liban.</w:t>
      </w:r>
    </w:p>
    <w:p w14:paraId="6E35E5C6" w14:textId="2641475B" w:rsidR="006775F4" w:rsidRPr="006A13BB" w:rsidRDefault="006775F4" w:rsidP="005439FD">
      <w:pPr>
        <w:spacing w:after="120"/>
        <w:rPr>
          <w:sz w:val="20"/>
          <w:szCs w:val="20"/>
        </w:rPr>
      </w:pPr>
      <w:r w:rsidRPr="006A13BB">
        <w:rPr>
          <w:sz w:val="20"/>
          <w:szCs w:val="20"/>
        </w:rPr>
        <w:t xml:space="preserve"> </w:t>
      </w:r>
    </w:p>
    <w:p w14:paraId="361E776E" w14:textId="50BED032" w:rsidR="005439FD" w:rsidRPr="006A13BB" w:rsidRDefault="006775F4" w:rsidP="005439FD">
      <w:pPr>
        <w:spacing w:after="120"/>
        <w:rPr>
          <w:b/>
          <w:bCs/>
          <w:sz w:val="20"/>
          <w:szCs w:val="20"/>
        </w:rPr>
      </w:pPr>
      <w:r w:rsidRPr="006A13BB">
        <w:rPr>
          <w:b/>
          <w:bCs/>
          <w:sz w:val="20"/>
          <w:szCs w:val="20"/>
        </w:rPr>
        <w:t xml:space="preserve">Hackathon régional </w:t>
      </w:r>
      <w:r w:rsidR="000B715B" w:rsidRPr="006A13BB">
        <w:rPr>
          <w:b/>
          <w:bCs/>
          <w:sz w:val="20"/>
          <w:szCs w:val="20"/>
        </w:rPr>
        <w:t>(</w:t>
      </w:r>
      <w:r w:rsidR="00EF48ED" w:rsidRPr="006A13BB">
        <w:rPr>
          <w:b/>
          <w:bCs/>
          <w:sz w:val="20"/>
          <w:szCs w:val="20"/>
        </w:rPr>
        <w:t>26</w:t>
      </w:r>
      <w:r w:rsidR="000B715B" w:rsidRPr="006A13BB">
        <w:rPr>
          <w:b/>
          <w:bCs/>
          <w:sz w:val="20"/>
          <w:szCs w:val="20"/>
        </w:rPr>
        <w:t xml:space="preserve"> mars)</w:t>
      </w:r>
    </w:p>
    <w:p w14:paraId="56404635" w14:textId="015D7A42" w:rsidR="006775F4" w:rsidRPr="006A13BB" w:rsidRDefault="000B715B" w:rsidP="005439FD">
      <w:pPr>
        <w:spacing w:after="120"/>
        <w:rPr>
          <w:sz w:val="20"/>
          <w:szCs w:val="20"/>
        </w:rPr>
      </w:pPr>
      <w:r w:rsidRPr="006A13BB">
        <w:rPr>
          <w:sz w:val="20"/>
          <w:szCs w:val="20"/>
        </w:rPr>
        <w:t>L’AUF Moyen-Orient</w:t>
      </w:r>
      <w:r w:rsidR="006775F4" w:rsidRPr="006A13BB">
        <w:rPr>
          <w:sz w:val="20"/>
          <w:szCs w:val="20"/>
        </w:rPr>
        <w:t xml:space="preserve"> organise un Hackathon régional sur la thématique de l’environnement le samedi </w:t>
      </w:r>
      <w:r w:rsidR="004E705B" w:rsidRPr="006A13BB">
        <w:rPr>
          <w:sz w:val="20"/>
          <w:szCs w:val="20"/>
        </w:rPr>
        <w:t>26</w:t>
      </w:r>
      <w:r w:rsidR="006775F4" w:rsidRPr="006A13BB">
        <w:rPr>
          <w:sz w:val="20"/>
          <w:szCs w:val="20"/>
        </w:rPr>
        <w:t xml:space="preserve"> mars 2022. Ce hackathon sera organisé en même temps au CEF de Beyrouth, au CNF de Tripoli, au CNF d’Alexandrie et au </w:t>
      </w:r>
      <w:proofErr w:type="spellStart"/>
      <w:r w:rsidR="006775F4" w:rsidRPr="006A13BB">
        <w:rPr>
          <w:sz w:val="20"/>
          <w:szCs w:val="20"/>
        </w:rPr>
        <w:t>CNFp</w:t>
      </w:r>
      <w:proofErr w:type="spellEnd"/>
      <w:r w:rsidR="006775F4" w:rsidRPr="006A13BB">
        <w:rPr>
          <w:sz w:val="20"/>
          <w:szCs w:val="20"/>
        </w:rPr>
        <w:t xml:space="preserve"> de Djibouti.</w:t>
      </w:r>
    </w:p>
    <w:p w14:paraId="7AD24860" w14:textId="77DFCF08" w:rsidR="006775F4" w:rsidRPr="006A13BB" w:rsidRDefault="006775F4" w:rsidP="005439FD">
      <w:pPr>
        <w:spacing w:after="120"/>
        <w:rPr>
          <w:sz w:val="20"/>
          <w:szCs w:val="20"/>
        </w:rPr>
      </w:pPr>
      <w:r w:rsidRPr="006A13BB">
        <w:rPr>
          <w:sz w:val="20"/>
          <w:szCs w:val="20"/>
        </w:rPr>
        <w:t xml:space="preserve">Les étudiants auront une journée pour proposer des solutions à des problèmes qui touchent les trois pays, tels les déchets, la pollution de l’air, etc. </w:t>
      </w:r>
      <w:r w:rsidR="00C46266" w:rsidRPr="006A13BB">
        <w:rPr>
          <w:sz w:val="20"/>
          <w:szCs w:val="20"/>
        </w:rPr>
        <w:t>U</w:t>
      </w:r>
      <w:r w:rsidRPr="006A13BB">
        <w:rPr>
          <w:sz w:val="20"/>
          <w:szCs w:val="20"/>
        </w:rPr>
        <w:t xml:space="preserve">n </w:t>
      </w:r>
      <w:r w:rsidR="00C46266" w:rsidRPr="006A13BB">
        <w:rPr>
          <w:sz w:val="20"/>
          <w:szCs w:val="20"/>
        </w:rPr>
        <w:t>p</w:t>
      </w:r>
      <w:r w:rsidRPr="006A13BB">
        <w:rPr>
          <w:sz w:val="20"/>
          <w:szCs w:val="20"/>
        </w:rPr>
        <w:t>itch par pays sera organisé par la suite, puis un pitch régional, avec les finalistes de chaque pays.</w:t>
      </w:r>
    </w:p>
    <w:p w14:paraId="34FFE19C" w14:textId="77777777" w:rsidR="006775F4" w:rsidRPr="006A13BB" w:rsidRDefault="006775F4" w:rsidP="005439FD">
      <w:pPr>
        <w:spacing w:after="120"/>
        <w:rPr>
          <w:rFonts w:eastAsia="Times New Roman"/>
          <w:sz w:val="20"/>
          <w:szCs w:val="20"/>
        </w:rPr>
      </w:pPr>
    </w:p>
    <w:p w14:paraId="6D3DF41B" w14:textId="31638D6E" w:rsidR="000B715B" w:rsidRPr="006A13BB" w:rsidRDefault="006775F4" w:rsidP="005439FD">
      <w:pPr>
        <w:spacing w:after="120"/>
        <w:rPr>
          <w:b/>
          <w:bCs/>
          <w:sz w:val="20"/>
          <w:szCs w:val="20"/>
        </w:rPr>
      </w:pPr>
      <w:r w:rsidRPr="006A13BB">
        <w:rPr>
          <w:b/>
          <w:bCs/>
          <w:sz w:val="20"/>
          <w:szCs w:val="20"/>
        </w:rPr>
        <w:t>Championnat</w:t>
      </w:r>
      <w:r w:rsidR="00685BA2" w:rsidRPr="006A13BB">
        <w:rPr>
          <w:b/>
          <w:bCs/>
          <w:sz w:val="20"/>
          <w:szCs w:val="20"/>
        </w:rPr>
        <w:t xml:space="preserve"> international</w:t>
      </w:r>
      <w:r w:rsidRPr="006A13BB">
        <w:rPr>
          <w:b/>
          <w:bCs/>
          <w:sz w:val="20"/>
          <w:szCs w:val="20"/>
        </w:rPr>
        <w:t xml:space="preserve"> de </w:t>
      </w:r>
      <w:r w:rsidR="00227519" w:rsidRPr="006A13BB">
        <w:rPr>
          <w:b/>
          <w:bCs/>
          <w:sz w:val="20"/>
          <w:szCs w:val="20"/>
        </w:rPr>
        <w:t>d</w:t>
      </w:r>
      <w:r w:rsidRPr="006A13BB">
        <w:rPr>
          <w:b/>
          <w:bCs/>
          <w:sz w:val="20"/>
          <w:szCs w:val="20"/>
        </w:rPr>
        <w:t>ébat – USJ</w:t>
      </w:r>
      <w:r w:rsidR="000B715B" w:rsidRPr="006A13BB">
        <w:rPr>
          <w:b/>
          <w:bCs/>
          <w:sz w:val="20"/>
          <w:szCs w:val="20"/>
        </w:rPr>
        <w:t xml:space="preserve"> (</w:t>
      </w:r>
      <w:r w:rsidR="00227519" w:rsidRPr="006A13BB">
        <w:rPr>
          <w:b/>
          <w:bCs/>
          <w:sz w:val="20"/>
          <w:szCs w:val="20"/>
        </w:rPr>
        <w:t>1</w:t>
      </w:r>
      <w:r w:rsidR="00A40F8D" w:rsidRPr="006A13BB">
        <w:rPr>
          <w:b/>
          <w:bCs/>
          <w:sz w:val="20"/>
          <w:szCs w:val="20"/>
        </w:rPr>
        <w:t>4</w:t>
      </w:r>
      <w:r w:rsidR="00C46266" w:rsidRPr="006A13BB">
        <w:rPr>
          <w:b/>
          <w:bCs/>
          <w:sz w:val="20"/>
          <w:szCs w:val="20"/>
        </w:rPr>
        <w:t xml:space="preserve"> au </w:t>
      </w:r>
      <w:r w:rsidR="00227519" w:rsidRPr="006A13BB">
        <w:rPr>
          <w:b/>
          <w:bCs/>
          <w:sz w:val="20"/>
          <w:szCs w:val="20"/>
        </w:rPr>
        <w:t>1</w:t>
      </w:r>
      <w:r w:rsidR="00A40F8D" w:rsidRPr="006A13BB">
        <w:rPr>
          <w:b/>
          <w:bCs/>
          <w:sz w:val="20"/>
          <w:szCs w:val="20"/>
        </w:rPr>
        <w:t>9</w:t>
      </w:r>
      <w:r w:rsidR="00227519" w:rsidRPr="006A13BB">
        <w:rPr>
          <w:b/>
          <w:bCs/>
          <w:sz w:val="20"/>
          <w:szCs w:val="20"/>
        </w:rPr>
        <w:t xml:space="preserve"> mars</w:t>
      </w:r>
      <w:r w:rsidR="000B715B" w:rsidRPr="006A13BB">
        <w:rPr>
          <w:b/>
          <w:bCs/>
          <w:sz w:val="20"/>
          <w:szCs w:val="20"/>
        </w:rPr>
        <w:t>)</w:t>
      </w:r>
    </w:p>
    <w:p w14:paraId="2AC42822" w14:textId="114C96A1" w:rsidR="00A40F8D" w:rsidRPr="006A13BB" w:rsidRDefault="00A40F8D" w:rsidP="003835A1">
      <w:pPr>
        <w:jc w:val="both"/>
        <w:rPr>
          <w:sz w:val="20"/>
          <w:szCs w:val="20"/>
        </w:rPr>
      </w:pPr>
      <w:r w:rsidRPr="006A13BB">
        <w:rPr>
          <w:sz w:val="20"/>
          <w:szCs w:val="20"/>
        </w:rPr>
        <w:t>Le championnat</w:t>
      </w:r>
      <w:r w:rsidR="00685BA2" w:rsidRPr="006A13BB">
        <w:rPr>
          <w:sz w:val="20"/>
          <w:szCs w:val="20"/>
        </w:rPr>
        <w:t xml:space="preserve"> international de</w:t>
      </w:r>
      <w:r w:rsidRPr="006A13BB">
        <w:rPr>
          <w:sz w:val="20"/>
          <w:szCs w:val="20"/>
        </w:rPr>
        <w:t xml:space="preserve"> débat est une compétition d’art oratoire et d’éloquence qui se déroule du 14 au 19 mars, à l’université Saint-Joseph de Beyrouth, organisée par le Service de la vie étudiante, en partenariat avec l’Agence Universitaire de la Francophonie au Moyen-Orient et le Club Libanais de débat. La grande finale aura lieu le vendredi 18 mars</w:t>
      </w:r>
      <w:r w:rsidR="007F3363" w:rsidRPr="006A13BB">
        <w:rPr>
          <w:sz w:val="20"/>
          <w:szCs w:val="20"/>
        </w:rPr>
        <w:t>,</w:t>
      </w:r>
      <w:r w:rsidR="00684A18" w:rsidRPr="006A13BB">
        <w:rPr>
          <w:sz w:val="20"/>
          <w:szCs w:val="20"/>
        </w:rPr>
        <w:t xml:space="preserve"> au CEF de Beyrouth de l’AUF.</w:t>
      </w:r>
    </w:p>
    <w:p w14:paraId="2BA88FAB" w14:textId="77777777" w:rsidR="00CD4072" w:rsidRPr="006A13BB" w:rsidRDefault="00CD4072" w:rsidP="5D4699D0">
      <w:pPr>
        <w:rPr>
          <w:sz w:val="20"/>
          <w:szCs w:val="20"/>
        </w:rPr>
      </w:pPr>
    </w:p>
    <w:p w14:paraId="31C95127" w14:textId="7EF05D51" w:rsidR="5D4699D0" w:rsidRPr="006A13BB" w:rsidRDefault="00CD4072" w:rsidP="5D4699D0">
      <w:pPr>
        <w:rPr>
          <w:b/>
          <w:bCs/>
          <w:sz w:val="20"/>
          <w:szCs w:val="20"/>
        </w:rPr>
      </w:pPr>
      <w:r w:rsidRPr="006A13BB">
        <w:rPr>
          <w:b/>
          <w:bCs/>
          <w:sz w:val="20"/>
          <w:szCs w:val="20"/>
        </w:rPr>
        <w:t xml:space="preserve"> </w:t>
      </w:r>
      <w:r w:rsidRPr="006A13BB">
        <w:rPr>
          <w:b/>
          <w:bCs/>
          <w:sz w:val="20"/>
          <w:szCs w:val="20"/>
          <w:u w:val="single"/>
        </w:rPr>
        <w:t>Activités organisées par le C</w:t>
      </w:r>
      <w:r w:rsidR="009F560B" w:rsidRPr="006A13BB">
        <w:rPr>
          <w:b/>
          <w:bCs/>
          <w:sz w:val="20"/>
          <w:szCs w:val="20"/>
          <w:u w:val="single"/>
        </w:rPr>
        <w:t xml:space="preserve">ampus </w:t>
      </w:r>
      <w:r w:rsidRPr="006A13BB">
        <w:rPr>
          <w:b/>
          <w:bCs/>
          <w:sz w:val="20"/>
          <w:szCs w:val="20"/>
          <w:u w:val="single"/>
        </w:rPr>
        <w:t>N</w:t>
      </w:r>
      <w:r w:rsidR="009F560B" w:rsidRPr="006A13BB">
        <w:rPr>
          <w:b/>
          <w:bCs/>
          <w:sz w:val="20"/>
          <w:szCs w:val="20"/>
          <w:u w:val="single"/>
        </w:rPr>
        <w:t xml:space="preserve">umérique </w:t>
      </w:r>
      <w:r w:rsidRPr="006A13BB">
        <w:rPr>
          <w:b/>
          <w:bCs/>
          <w:sz w:val="20"/>
          <w:szCs w:val="20"/>
          <w:u w:val="single"/>
        </w:rPr>
        <w:t>F</w:t>
      </w:r>
      <w:r w:rsidR="009F560B" w:rsidRPr="006A13BB">
        <w:rPr>
          <w:b/>
          <w:bCs/>
          <w:sz w:val="20"/>
          <w:szCs w:val="20"/>
          <w:u w:val="single"/>
        </w:rPr>
        <w:t>rancophone</w:t>
      </w:r>
      <w:r w:rsidRPr="006A13BB">
        <w:rPr>
          <w:b/>
          <w:bCs/>
          <w:sz w:val="20"/>
          <w:szCs w:val="20"/>
          <w:u w:val="single"/>
        </w:rPr>
        <w:t xml:space="preserve"> de Tripoli</w:t>
      </w:r>
      <w:r w:rsidRPr="006A13BB">
        <w:rPr>
          <w:b/>
          <w:bCs/>
          <w:sz w:val="20"/>
          <w:szCs w:val="20"/>
        </w:rPr>
        <w:t xml:space="preserve"> </w:t>
      </w:r>
    </w:p>
    <w:p w14:paraId="32666E5E" w14:textId="0E82E243" w:rsidR="5D4699D0" w:rsidRPr="006A13BB" w:rsidRDefault="002A6B0D" w:rsidP="5D4699D0">
      <w:pPr>
        <w:spacing w:line="257" w:lineRule="auto"/>
        <w:rPr>
          <w:sz w:val="20"/>
          <w:szCs w:val="20"/>
        </w:rPr>
      </w:pPr>
      <w:r w:rsidRPr="006A13BB">
        <w:rPr>
          <w:sz w:val="20"/>
          <w:szCs w:val="20"/>
        </w:rPr>
        <w:t>Série de r</w:t>
      </w:r>
      <w:r w:rsidR="5D4699D0" w:rsidRPr="006A13BB">
        <w:rPr>
          <w:sz w:val="20"/>
          <w:szCs w:val="20"/>
        </w:rPr>
        <w:t xml:space="preserve">encontres </w:t>
      </w:r>
      <w:r w:rsidR="00E57CCE" w:rsidRPr="006A13BB">
        <w:rPr>
          <w:sz w:val="20"/>
          <w:szCs w:val="20"/>
        </w:rPr>
        <w:t>o</w:t>
      </w:r>
      <w:r w:rsidR="5D4699D0" w:rsidRPr="006A13BB">
        <w:rPr>
          <w:sz w:val="20"/>
          <w:szCs w:val="20"/>
        </w:rPr>
        <w:t xml:space="preserve">rganisées </w:t>
      </w:r>
      <w:r w:rsidR="00FF2646" w:rsidRPr="006A13BB">
        <w:rPr>
          <w:sz w:val="20"/>
          <w:szCs w:val="20"/>
        </w:rPr>
        <w:t>en partenariat</w:t>
      </w:r>
      <w:r w:rsidR="00E57CCE" w:rsidRPr="006A13BB">
        <w:rPr>
          <w:sz w:val="20"/>
          <w:szCs w:val="20"/>
        </w:rPr>
        <w:t xml:space="preserve"> avec l’antenne de </w:t>
      </w:r>
      <w:r w:rsidR="5D4699D0" w:rsidRPr="006A13BB">
        <w:rPr>
          <w:sz w:val="20"/>
          <w:szCs w:val="20"/>
        </w:rPr>
        <w:t>Tripoli</w:t>
      </w:r>
      <w:r w:rsidR="00E57CCE" w:rsidRPr="006A13BB">
        <w:rPr>
          <w:sz w:val="20"/>
          <w:szCs w:val="20"/>
        </w:rPr>
        <w:t xml:space="preserve"> de l’Institut français du Liban</w:t>
      </w:r>
      <w:r w:rsidR="5D4699D0" w:rsidRPr="006A13BB">
        <w:rPr>
          <w:sz w:val="20"/>
          <w:szCs w:val="20"/>
        </w:rPr>
        <w:t xml:space="preserve"> :</w:t>
      </w:r>
    </w:p>
    <w:p w14:paraId="7117D27F" w14:textId="77777777" w:rsidR="008F3BE9" w:rsidRPr="008F3BE9" w:rsidRDefault="008F3BE9" w:rsidP="00EA1C4D">
      <w:pPr>
        <w:pStyle w:val="paragraph"/>
        <w:numPr>
          <w:ilvl w:val="0"/>
          <w:numId w:val="28"/>
        </w:numPr>
        <w:jc w:val="both"/>
        <w:textAlignment w:val="baseline"/>
        <w:rPr>
          <w:sz w:val="20"/>
          <w:szCs w:val="20"/>
        </w:rPr>
      </w:pPr>
      <w:r w:rsidRPr="008F3BE9">
        <w:rPr>
          <w:rFonts w:ascii="Calibri" w:hAnsi="Calibri" w:cs="Calibri"/>
          <w:sz w:val="20"/>
          <w:szCs w:val="20"/>
        </w:rPr>
        <w:t xml:space="preserve">« </w:t>
      </w:r>
      <w:r w:rsidRPr="008F3BE9">
        <w:rPr>
          <w:rFonts w:ascii="Calibri" w:hAnsi="Calibri" w:cs="Calibri"/>
          <w:i/>
          <w:iCs/>
          <w:sz w:val="20"/>
          <w:szCs w:val="20"/>
        </w:rPr>
        <w:t>L'entrepreneuriat social : un modèle d'entreprise en plein essor</w:t>
      </w:r>
      <w:r w:rsidRPr="008F3BE9">
        <w:rPr>
          <w:rFonts w:ascii="Calibri" w:hAnsi="Calibri" w:cs="Calibri"/>
          <w:sz w:val="20"/>
          <w:szCs w:val="20"/>
        </w:rPr>
        <w:t xml:space="preserve"> », M. Alexandre </w:t>
      </w:r>
      <w:proofErr w:type="spellStart"/>
      <w:r w:rsidRPr="008F3BE9">
        <w:rPr>
          <w:rFonts w:ascii="Calibri" w:hAnsi="Calibri" w:cs="Calibri"/>
          <w:sz w:val="20"/>
          <w:szCs w:val="20"/>
        </w:rPr>
        <w:t>Khouri</w:t>
      </w:r>
      <w:proofErr w:type="spellEnd"/>
      <w:r w:rsidRPr="008F3BE9">
        <w:rPr>
          <w:rFonts w:ascii="Calibri" w:hAnsi="Calibri" w:cs="Calibri"/>
          <w:sz w:val="20"/>
          <w:szCs w:val="20"/>
        </w:rPr>
        <w:t xml:space="preserve">, 17 mars, </w:t>
      </w:r>
      <w:proofErr w:type="spellStart"/>
      <w:r w:rsidRPr="008F3BE9">
        <w:rPr>
          <w:rFonts w:ascii="Calibri" w:hAnsi="Calibri" w:cs="Calibri"/>
          <w:sz w:val="20"/>
          <w:szCs w:val="20"/>
        </w:rPr>
        <w:t>Rabita</w:t>
      </w:r>
      <w:proofErr w:type="spellEnd"/>
      <w:r w:rsidRPr="008F3BE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F3BE9">
        <w:rPr>
          <w:rFonts w:ascii="Calibri" w:hAnsi="Calibri" w:cs="Calibri"/>
          <w:sz w:val="20"/>
          <w:szCs w:val="20"/>
        </w:rPr>
        <w:t>Thakafia</w:t>
      </w:r>
      <w:proofErr w:type="spellEnd"/>
      <w:r w:rsidRPr="008F3BE9">
        <w:rPr>
          <w:rFonts w:ascii="Calibri" w:hAnsi="Calibri" w:cs="Calibri"/>
          <w:sz w:val="20"/>
          <w:szCs w:val="20"/>
        </w:rPr>
        <w:t>, à partir de 16h ;</w:t>
      </w:r>
    </w:p>
    <w:p w14:paraId="15AEB7A1" w14:textId="2A3C9473" w:rsidR="008F3BE9" w:rsidRPr="008F3BE9" w:rsidRDefault="008F3BE9" w:rsidP="00EA1C4D">
      <w:pPr>
        <w:pStyle w:val="paragraph"/>
        <w:numPr>
          <w:ilvl w:val="0"/>
          <w:numId w:val="28"/>
        </w:numPr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8F3BE9">
        <w:rPr>
          <w:rStyle w:val="normaltextrun"/>
          <w:rFonts w:asciiTheme="minorHAnsi" w:hAnsiTheme="minorHAnsi" w:cstheme="minorHAnsi"/>
          <w:sz w:val="20"/>
          <w:szCs w:val="20"/>
        </w:rPr>
        <w:t xml:space="preserve">« </w:t>
      </w:r>
      <w:r w:rsidRPr="008F3BE9">
        <w:rPr>
          <w:rStyle w:val="normaltextrun"/>
          <w:rFonts w:asciiTheme="minorHAnsi" w:hAnsiTheme="minorHAnsi" w:cstheme="minorHAnsi"/>
          <w:i/>
          <w:iCs/>
          <w:sz w:val="20"/>
          <w:szCs w:val="20"/>
        </w:rPr>
        <w:t>L'employabilité en temps de crise</w:t>
      </w:r>
      <w:r w:rsidRPr="008F3BE9">
        <w:rPr>
          <w:rStyle w:val="normaltextrun"/>
          <w:rFonts w:asciiTheme="minorHAnsi" w:hAnsiTheme="minorHAnsi" w:cstheme="minorHAnsi"/>
          <w:sz w:val="20"/>
          <w:szCs w:val="20"/>
        </w:rPr>
        <w:t xml:space="preserve"> », Dr Ahmad </w:t>
      </w:r>
      <w:proofErr w:type="spellStart"/>
      <w:r w:rsidRPr="008F3BE9">
        <w:rPr>
          <w:rStyle w:val="normaltextrun"/>
          <w:rFonts w:asciiTheme="minorHAnsi" w:hAnsiTheme="minorHAnsi" w:cstheme="minorHAnsi"/>
          <w:sz w:val="20"/>
          <w:szCs w:val="20"/>
        </w:rPr>
        <w:t>Shahin</w:t>
      </w:r>
      <w:proofErr w:type="spellEnd"/>
      <w:r w:rsidRPr="008F3BE9">
        <w:rPr>
          <w:rStyle w:val="normaltextrun"/>
          <w:rFonts w:asciiTheme="minorHAnsi" w:hAnsiTheme="minorHAnsi" w:cstheme="minorHAnsi"/>
          <w:sz w:val="20"/>
          <w:szCs w:val="20"/>
        </w:rPr>
        <w:t xml:space="preserve">, 18 mars, Chambre de commerce de Tripoli à partir de 16h ; </w:t>
      </w:r>
    </w:p>
    <w:p w14:paraId="0D8443F1" w14:textId="278A8A77" w:rsidR="008F3BE9" w:rsidRPr="008F3BE9" w:rsidRDefault="008F3BE9" w:rsidP="00EA1C4D">
      <w:pPr>
        <w:pStyle w:val="Paragraphedeliste"/>
        <w:numPr>
          <w:ilvl w:val="0"/>
          <w:numId w:val="28"/>
        </w:numPr>
        <w:jc w:val="both"/>
        <w:rPr>
          <w:rStyle w:val="normaltextrun"/>
          <w:rFonts w:eastAsia="Times New Roman"/>
          <w:sz w:val="20"/>
          <w:szCs w:val="20"/>
        </w:rPr>
      </w:pPr>
      <w:r w:rsidRPr="008F3BE9">
        <w:rPr>
          <w:rStyle w:val="normaltextrun"/>
          <w:rFonts w:eastAsia="Times New Roman"/>
          <w:sz w:val="20"/>
          <w:szCs w:val="20"/>
        </w:rPr>
        <w:t>«</w:t>
      </w:r>
      <w:r w:rsidRPr="008F3BE9">
        <w:rPr>
          <w:rStyle w:val="normaltextrun"/>
          <w:rFonts w:eastAsia="Times New Roman"/>
          <w:i/>
          <w:iCs/>
          <w:sz w:val="20"/>
          <w:szCs w:val="20"/>
        </w:rPr>
        <w:t> L’ingénierie culturelle et ses acteurs : quel avenir pour Tripoli ? </w:t>
      </w:r>
      <w:r w:rsidRPr="008F3BE9">
        <w:rPr>
          <w:rStyle w:val="normaltextrun"/>
          <w:rFonts w:eastAsia="Times New Roman"/>
          <w:sz w:val="20"/>
          <w:szCs w:val="20"/>
        </w:rPr>
        <w:t xml:space="preserve">», Dr </w:t>
      </w:r>
      <w:proofErr w:type="spellStart"/>
      <w:r w:rsidRPr="008F3BE9">
        <w:rPr>
          <w:rStyle w:val="normaltextrun"/>
          <w:rFonts w:eastAsia="Times New Roman"/>
          <w:sz w:val="20"/>
          <w:szCs w:val="20"/>
        </w:rPr>
        <w:t>Bacem</w:t>
      </w:r>
      <w:proofErr w:type="spellEnd"/>
      <w:r w:rsidRPr="008F3BE9">
        <w:rPr>
          <w:rStyle w:val="normaltextrun"/>
          <w:rFonts w:eastAsia="Times New Roman"/>
          <w:sz w:val="20"/>
          <w:szCs w:val="20"/>
        </w:rPr>
        <w:t xml:space="preserve"> </w:t>
      </w:r>
      <w:proofErr w:type="spellStart"/>
      <w:r w:rsidRPr="008F3BE9">
        <w:rPr>
          <w:rStyle w:val="normaltextrun"/>
          <w:rFonts w:eastAsia="Times New Roman"/>
          <w:sz w:val="20"/>
          <w:szCs w:val="20"/>
        </w:rPr>
        <w:t>Bakhache</w:t>
      </w:r>
      <w:proofErr w:type="spellEnd"/>
      <w:r w:rsidRPr="008F3BE9">
        <w:rPr>
          <w:rStyle w:val="normaltextrun"/>
          <w:rFonts w:eastAsia="Times New Roman"/>
          <w:sz w:val="20"/>
          <w:szCs w:val="20"/>
        </w:rPr>
        <w:t xml:space="preserve">, 22 mars, salle de conférences de l’Ordre des ingénieurs de Tripoli, à partir de 16h ; </w:t>
      </w:r>
    </w:p>
    <w:p w14:paraId="04175D2A" w14:textId="593A5B72" w:rsidR="00B07C83" w:rsidRPr="008F3BE9" w:rsidRDefault="008F3BE9" w:rsidP="00EA1C4D">
      <w:pPr>
        <w:pStyle w:val="Paragraphedeliste"/>
        <w:numPr>
          <w:ilvl w:val="0"/>
          <w:numId w:val="28"/>
        </w:numPr>
        <w:spacing w:after="120"/>
        <w:jc w:val="both"/>
        <w:rPr>
          <w:rStyle w:val="normaltextrun"/>
          <w:rFonts w:eastAsia="Times New Roman"/>
          <w:sz w:val="20"/>
          <w:szCs w:val="20"/>
        </w:rPr>
      </w:pPr>
      <w:r w:rsidRPr="008F3BE9">
        <w:rPr>
          <w:rStyle w:val="normaltextrun"/>
          <w:rFonts w:eastAsia="Times New Roman"/>
          <w:sz w:val="20"/>
          <w:szCs w:val="20"/>
        </w:rPr>
        <w:t>«</w:t>
      </w:r>
      <w:r w:rsidRPr="008F3BE9">
        <w:rPr>
          <w:rStyle w:val="normaltextrun"/>
          <w:rFonts w:eastAsia="Times New Roman"/>
          <w:i/>
          <w:iCs/>
          <w:sz w:val="20"/>
          <w:szCs w:val="20"/>
        </w:rPr>
        <w:t> L’entreprenariat à Tripoli : les clefs du succès </w:t>
      </w:r>
      <w:r w:rsidRPr="008F3BE9">
        <w:rPr>
          <w:rStyle w:val="normaltextrun"/>
          <w:rFonts w:eastAsia="Times New Roman"/>
          <w:sz w:val="20"/>
          <w:szCs w:val="20"/>
        </w:rPr>
        <w:t xml:space="preserve">», M. Fadi </w:t>
      </w:r>
      <w:proofErr w:type="spellStart"/>
      <w:r w:rsidRPr="008F3BE9">
        <w:rPr>
          <w:rStyle w:val="normaltextrun"/>
          <w:rFonts w:eastAsia="Times New Roman"/>
          <w:sz w:val="20"/>
          <w:szCs w:val="20"/>
        </w:rPr>
        <w:t>Mikati</w:t>
      </w:r>
      <w:proofErr w:type="spellEnd"/>
      <w:r w:rsidRPr="008F3BE9">
        <w:rPr>
          <w:rStyle w:val="normaltextrun"/>
          <w:rFonts w:eastAsia="Times New Roman"/>
          <w:sz w:val="20"/>
          <w:szCs w:val="20"/>
        </w:rPr>
        <w:t>, 24 mars, Université Saint-Joseph, Campus du Liban-Nord, à 12h.</w:t>
      </w:r>
    </w:p>
    <w:p w14:paraId="1AE862DD" w14:textId="77777777" w:rsidR="00B07C83" w:rsidRPr="006A13BB" w:rsidRDefault="00B07C83" w:rsidP="21C44F4C">
      <w:pPr>
        <w:spacing w:after="120"/>
        <w:rPr>
          <w:rFonts w:ascii="Optima" w:eastAsia="Optima" w:hAnsi="Optima" w:cs="Optima"/>
          <w:b/>
          <w:bCs/>
          <w:color w:val="C00000"/>
          <w:sz w:val="32"/>
          <w:szCs w:val="32"/>
          <w:lang w:val="fr"/>
        </w:rPr>
      </w:pPr>
    </w:p>
    <w:p w14:paraId="18F2940B" w14:textId="62FEEB47" w:rsidR="21C44F4C" w:rsidRPr="00B07C83" w:rsidRDefault="00B07C83" w:rsidP="008F3BE9">
      <w:pPr>
        <w:rPr>
          <w:sz w:val="20"/>
          <w:szCs w:val="20"/>
        </w:rPr>
      </w:pPr>
      <w:r w:rsidRPr="006A13BB">
        <w:rPr>
          <w:rFonts w:ascii="Open Sans" w:eastAsia="DejaVu Sans" w:hAnsi="Open Sans" w:cs="Open Sans"/>
          <w:b/>
          <w:bCs/>
          <w:noProof/>
          <w:lang w:val="fr-M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C80F3" wp14:editId="52DBF199">
                <wp:simplePos x="0" y="0"/>
                <wp:positionH relativeFrom="column">
                  <wp:posOffset>1231265</wp:posOffset>
                </wp:positionH>
                <wp:positionV relativeFrom="paragraph">
                  <wp:posOffset>53340</wp:posOffset>
                </wp:positionV>
                <wp:extent cx="0" cy="167640"/>
                <wp:effectExtent l="0" t="0" r="38100" b="2286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86D5C" id="Connecteur droit 1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.95pt,4.2pt" to="96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 w:rsidRPr="006A13BB">
        <w:rPr>
          <w:rFonts w:ascii="Open Sans" w:eastAsia="DejaVu Sans" w:hAnsi="Open Sans" w:cs="Open Sans"/>
          <w:b/>
          <w:bCs/>
          <w:lang w:val="fr-MA"/>
        </w:rPr>
        <w:t xml:space="preserve">Contact presse        </w:t>
      </w:r>
      <w:r w:rsidRPr="006A13BB">
        <w:rPr>
          <w:rFonts w:ascii="Open Sans" w:eastAsia="DejaVu Sans" w:hAnsi="Open Sans" w:cs="Open Sans"/>
          <w:sz w:val="18"/>
          <w:szCs w:val="18"/>
          <w:lang w:val="fr-MA"/>
        </w:rPr>
        <w:t>Joëlle Riachi –</w:t>
      </w:r>
      <w:r w:rsidRPr="006A13BB">
        <w:rPr>
          <w:rFonts w:ascii="Open Sans" w:hAnsi="Open Sans" w:cs="Open Sans"/>
          <w:sz w:val="18"/>
          <w:szCs w:val="18"/>
        </w:rPr>
        <w:t xml:space="preserve"> </w:t>
      </w:r>
      <w:hyperlink r:id="rId12" w:history="1">
        <w:r w:rsidRPr="006A13BB">
          <w:rPr>
            <w:rStyle w:val="Lienhypertexte"/>
            <w:rFonts w:ascii="Open Sans" w:hAnsi="Open Sans" w:cs="Open Sans"/>
            <w:sz w:val="18"/>
            <w:szCs w:val="18"/>
          </w:rPr>
          <w:t>joelle.riachi@auf.org</w:t>
        </w:r>
      </w:hyperlink>
      <w:r w:rsidRPr="006A13BB">
        <w:rPr>
          <w:rFonts w:ascii="Open Sans" w:eastAsia="DejaVu Sans" w:hAnsi="Open Sans" w:cs="Open Sans"/>
          <w:sz w:val="18"/>
          <w:szCs w:val="18"/>
          <w:lang w:val="fr-MA"/>
        </w:rPr>
        <w:t xml:space="preserve">   +961 3 780 928</w:t>
      </w:r>
      <w:r w:rsidRPr="00894548">
        <w:rPr>
          <w:rFonts w:ascii="Open Sans" w:eastAsia="DejaVu Sans" w:hAnsi="Open Sans" w:cs="Open Sans"/>
          <w:sz w:val="18"/>
          <w:szCs w:val="18"/>
          <w:lang w:val="fr-MA"/>
        </w:rPr>
        <w:t xml:space="preserve"> </w:t>
      </w:r>
    </w:p>
    <w:sectPr w:rsidR="21C44F4C" w:rsidRPr="00B07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tima">
    <w:altName w:val="Cambria"/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705A"/>
    <w:multiLevelType w:val="hybridMultilevel"/>
    <w:tmpl w:val="FD4E45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7F20"/>
    <w:multiLevelType w:val="hybridMultilevel"/>
    <w:tmpl w:val="852A09BA"/>
    <w:lvl w:ilvl="0" w:tplc="A2FAC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04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20A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68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06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E60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48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AC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BEF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52851"/>
    <w:multiLevelType w:val="hybridMultilevel"/>
    <w:tmpl w:val="FFFFFFFF"/>
    <w:lvl w:ilvl="0" w:tplc="CB2C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7ED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C9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86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67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8E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4D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AF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A6E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13895"/>
    <w:multiLevelType w:val="hybridMultilevel"/>
    <w:tmpl w:val="F586BAF0"/>
    <w:lvl w:ilvl="0" w:tplc="09A42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D42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AE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2A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2B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CC9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EC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0B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8D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63A0D"/>
    <w:multiLevelType w:val="hybridMultilevel"/>
    <w:tmpl w:val="525C00AE"/>
    <w:lvl w:ilvl="0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368B2"/>
    <w:multiLevelType w:val="hybridMultilevel"/>
    <w:tmpl w:val="6DBA136E"/>
    <w:lvl w:ilvl="0" w:tplc="D62285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CCD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0C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C1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86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0F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2B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E7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8C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44067"/>
    <w:multiLevelType w:val="multilevel"/>
    <w:tmpl w:val="7324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E2A340C"/>
    <w:multiLevelType w:val="hybridMultilevel"/>
    <w:tmpl w:val="F8487BBE"/>
    <w:lvl w:ilvl="0" w:tplc="A7A2A564">
      <w:start w:val="1"/>
      <w:numFmt w:val="decimal"/>
      <w:lvlText w:val="%1."/>
      <w:lvlJc w:val="left"/>
      <w:pPr>
        <w:ind w:left="720" w:hanging="360"/>
      </w:pPr>
    </w:lvl>
    <w:lvl w:ilvl="1" w:tplc="688E9A3A">
      <w:start w:val="1"/>
      <w:numFmt w:val="lowerLetter"/>
      <w:lvlText w:val="%2."/>
      <w:lvlJc w:val="left"/>
      <w:pPr>
        <w:ind w:left="1440" w:hanging="360"/>
      </w:pPr>
    </w:lvl>
    <w:lvl w:ilvl="2" w:tplc="1ABAAF64">
      <w:start w:val="1"/>
      <w:numFmt w:val="lowerRoman"/>
      <w:lvlText w:val="%3."/>
      <w:lvlJc w:val="right"/>
      <w:pPr>
        <w:ind w:left="2160" w:hanging="180"/>
      </w:pPr>
    </w:lvl>
    <w:lvl w:ilvl="3" w:tplc="3044F384">
      <w:start w:val="1"/>
      <w:numFmt w:val="decimal"/>
      <w:lvlText w:val="%4."/>
      <w:lvlJc w:val="left"/>
      <w:pPr>
        <w:ind w:left="2880" w:hanging="360"/>
      </w:pPr>
    </w:lvl>
    <w:lvl w:ilvl="4" w:tplc="A37C683C">
      <w:start w:val="1"/>
      <w:numFmt w:val="lowerLetter"/>
      <w:lvlText w:val="%5."/>
      <w:lvlJc w:val="left"/>
      <w:pPr>
        <w:ind w:left="3600" w:hanging="360"/>
      </w:pPr>
    </w:lvl>
    <w:lvl w:ilvl="5" w:tplc="58D2C846">
      <w:start w:val="1"/>
      <w:numFmt w:val="lowerRoman"/>
      <w:lvlText w:val="%6."/>
      <w:lvlJc w:val="right"/>
      <w:pPr>
        <w:ind w:left="4320" w:hanging="180"/>
      </w:pPr>
    </w:lvl>
    <w:lvl w:ilvl="6" w:tplc="A7448636">
      <w:start w:val="1"/>
      <w:numFmt w:val="decimal"/>
      <w:lvlText w:val="%7."/>
      <w:lvlJc w:val="left"/>
      <w:pPr>
        <w:ind w:left="5040" w:hanging="360"/>
      </w:pPr>
    </w:lvl>
    <w:lvl w:ilvl="7" w:tplc="4DDAFBAA">
      <w:start w:val="1"/>
      <w:numFmt w:val="lowerLetter"/>
      <w:lvlText w:val="%8."/>
      <w:lvlJc w:val="left"/>
      <w:pPr>
        <w:ind w:left="5760" w:hanging="360"/>
      </w:pPr>
    </w:lvl>
    <w:lvl w:ilvl="8" w:tplc="3320C19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31A7B"/>
    <w:multiLevelType w:val="hybridMultilevel"/>
    <w:tmpl w:val="FFFFFFFF"/>
    <w:lvl w:ilvl="0" w:tplc="28209A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E00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25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E9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69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A3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86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25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C9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C76D2"/>
    <w:multiLevelType w:val="hybridMultilevel"/>
    <w:tmpl w:val="FFFFFFFF"/>
    <w:lvl w:ilvl="0" w:tplc="39DE69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F50D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EB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0E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A9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48F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26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46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66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16523"/>
    <w:multiLevelType w:val="hybridMultilevel"/>
    <w:tmpl w:val="90C0999C"/>
    <w:lvl w:ilvl="0" w:tplc="929AC4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D04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87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EF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0B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CA1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C7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E3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43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801BF"/>
    <w:multiLevelType w:val="multilevel"/>
    <w:tmpl w:val="480677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0172A6"/>
    <w:multiLevelType w:val="hybridMultilevel"/>
    <w:tmpl w:val="53D69D6C"/>
    <w:lvl w:ilvl="0" w:tplc="A96C0F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4788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BED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48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A1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7A6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83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0A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A82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463BC"/>
    <w:multiLevelType w:val="hybridMultilevel"/>
    <w:tmpl w:val="FFFFFFFF"/>
    <w:lvl w:ilvl="0" w:tplc="E6E2F9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98D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084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02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EC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62A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A9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C5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D27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E5977"/>
    <w:multiLevelType w:val="multilevel"/>
    <w:tmpl w:val="005AC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406C12"/>
    <w:multiLevelType w:val="hybridMultilevel"/>
    <w:tmpl w:val="6428D442"/>
    <w:lvl w:ilvl="0" w:tplc="040C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 w15:restartNumberingAfterBreak="0">
    <w:nsid w:val="61C20B7F"/>
    <w:multiLevelType w:val="multilevel"/>
    <w:tmpl w:val="7854A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8D565D"/>
    <w:multiLevelType w:val="hybridMultilevel"/>
    <w:tmpl w:val="FFFFFFFF"/>
    <w:lvl w:ilvl="0" w:tplc="CC3A4A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F4C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24E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BEF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A2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A8A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4CA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6F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700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81E87"/>
    <w:multiLevelType w:val="hybridMultilevel"/>
    <w:tmpl w:val="3A820FB4"/>
    <w:lvl w:ilvl="0" w:tplc="D9FC5786">
      <w:start w:val="1"/>
      <w:numFmt w:val="decimal"/>
      <w:lvlText w:val="%1."/>
      <w:lvlJc w:val="left"/>
      <w:pPr>
        <w:ind w:left="360"/>
      </w:pPr>
      <w:rPr>
        <w:b w:val="0"/>
        <w:b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A74C4"/>
    <w:multiLevelType w:val="hybridMultilevel"/>
    <w:tmpl w:val="ACD26FA4"/>
    <w:lvl w:ilvl="0" w:tplc="74A433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8E8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489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01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64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507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8D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5AA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3C2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B1D73"/>
    <w:multiLevelType w:val="hybridMultilevel"/>
    <w:tmpl w:val="DD7202DE"/>
    <w:lvl w:ilvl="0" w:tplc="040C000F">
      <w:start w:val="1"/>
      <w:numFmt w:val="decimal"/>
      <w:lvlText w:val="%1."/>
      <w:lvlJc w:val="left"/>
      <w:pPr>
        <w:ind w:left="2100" w:hanging="360"/>
      </w:pPr>
    </w:lvl>
    <w:lvl w:ilvl="1" w:tplc="040C0019" w:tentative="1">
      <w:start w:val="1"/>
      <w:numFmt w:val="lowerLetter"/>
      <w:lvlText w:val="%2."/>
      <w:lvlJc w:val="left"/>
      <w:pPr>
        <w:ind w:left="2820" w:hanging="360"/>
      </w:pPr>
    </w:lvl>
    <w:lvl w:ilvl="2" w:tplc="040C001B" w:tentative="1">
      <w:start w:val="1"/>
      <w:numFmt w:val="lowerRoman"/>
      <w:lvlText w:val="%3."/>
      <w:lvlJc w:val="right"/>
      <w:pPr>
        <w:ind w:left="3540" w:hanging="180"/>
      </w:pPr>
    </w:lvl>
    <w:lvl w:ilvl="3" w:tplc="040C000F" w:tentative="1">
      <w:start w:val="1"/>
      <w:numFmt w:val="decimal"/>
      <w:lvlText w:val="%4."/>
      <w:lvlJc w:val="left"/>
      <w:pPr>
        <w:ind w:left="4260" w:hanging="360"/>
      </w:pPr>
    </w:lvl>
    <w:lvl w:ilvl="4" w:tplc="040C0019" w:tentative="1">
      <w:start w:val="1"/>
      <w:numFmt w:val="lowerLetter"/>
      <w:lvlText w:val="%5."/>
      <w:lvlJc w:val="left"/>
      <w:pPr>
        <w:ind w:left="4980" w:hanging="360"/>
      </w:pPr>
    </w:lvl>
    <w:lvl w:ilvl="5" w:tplc="040C001B" w:tentative="1">
      <w:start w:val="1"/>
      <w:numFmt w:val="lowerRoman"/>
      <w:lvlText w:val="%6."/>
      <w:lvlJc w:val="right"/>
      <w:pPr>
        <w:ind w:left="5700" w:hanging="180"/>
      </w:pPr>
    </w:lvl>
    <w:lvl w:ilvl="6" w:tplc="040C000F" w:tentative="1">
      <w:start w:val="1"/>
      <w:numFmt w:val="decimal"/>
      <w:lvlText w:val="%7."/>
      <w:lvlJc w:val="left"/>
      <w:pPr>
        <w:ind w:left="6420" w:hanging="360"/>
      </w:pPr>
    </w:lvl>
    <w:lvl w:ilvl="7" w:tplc="040C0019" w:tentative="1">
      <w:start w:val="1"/>
      <w:numFmt w:val="lowerLetter"/>
      <w:lvlText w:val="%8."/>
      <w:lvlJc w:val="left"/>
      <w:pPr>
        <w:ind w:left="7140" w:hanging="360"/>
      </w:pPr>
    </w:lvl>
    <w:lvl w:ilvl="8" w:tplc="040C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1" w15:restartNumberingAfterBreak="0">
    <w:nsid w:val="710D610A"/>
    <w:multiLevelType w:val="multilevel"/>
    <w:tmpl w:val="1896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281065"/>
    <w:multiLevelType w:val="hybridMultilevel"/>
    <w:tmpl w:val="3BD48CDA"/>
    <w:lvl w:ilvl="0" w:tplc="2D5EB3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7A0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C86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EE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8EA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A2F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80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7E5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4AA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D25F8"/>
    <w:multiLevelType w:val="hybridMultilevel"/>
    <w:tmpl w:val="8B72FEC0"/>
    <w:lvl w:ilvl="0" w:tplc="AEAA35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88B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343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EF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63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81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03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AD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367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57BDA"/>
    <w:multiLevelType w:val="hybridMultilevel"/>
    <w:tmpl w:val="FFFFFFFF"/>
    <w:lvl w:ilvl="0" w:tplc="776A95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CC7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CC9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8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2A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CC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27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A4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326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B239B"/>
    <w:multiLevelType w:val="hybridMultilevel"/>
    <w:tmpl w:val="2DAC7230"/>
    <w:lvl w:ilvl="0" w:tplc="E11A4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C6309"/>
    <w:multiLevelType w:val="hybridMultilevel"/>
    <w:tmpl w:val="47F61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B2332"/>
    <w:multiLevelType w:val="hybridMultilevel"/>
    <w:tmpl w:val="FFFFFFFF"/>
    <w:lvl w:ilvl="0" w:tplc="EA3A5E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6C8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E8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0D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E0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C6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8E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2D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22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9"/>
  </w:num>
  <w:num w:numId="4">
    <w:abstractNumId w:val="10"/>
  </w:num>
  <w:num w:numId="5">
    <w:abstractNumId w:val="23"/>
  </w:num>
  <w:num w:numId="6">
    <w:abstractNumId w:val="22"/>
  </w:num>
  <w:num w:numId="7">
    <w:abstractNumId w:val="12"/>
  </w:num>
  <w:num w:numId="8">
    <w:abstractNumId w:val="4"/>
  </w:num>
  <w:num w:numId="9">
    <w:abstractNumId w:val="15"/>
  </w:num>
  <w:num w:numId="10">
    <w:abstractNumId w:val="26"/>
  </w:num>
  <w:num w:numId="11">
    <w:abstractNumId w:val="18"/>
  </w:num>
  <w:num w:numId="12">
    <w:abstractNumId w:val="25"/>
  </w:num>
  <w:num w:numId="13">
    <w:abstractNumId w:val="2"/>
  </w:num>
  <w:num w:numId="14">
    <w:abstractNumId w:val="9"/>
  </w:num>
  <w:num w:numId="15">
    <w:abstractNumId w:val="8"/>
  </w:num>
  <w:num w:numId="16">
    <w:abstractNumId w:val="27"/>
  </w:num>
  <w:num w:numId="17">
    <w:abstractNumId w:val="17"/>
  </w:num>
  <w:num w:numId="18">
    <w:abstractNumId w:val="24"/>
  </w:num>
  <w:num w:numId="19">
    <w:abstractNumId w:val="13"/>
  </w:num>
  <w:num w:numId="20">
    <w:abstractNumId w:val="1"/>
  </w:num>
  <w:num w:numId="21">
    <w:abstractNumId w:val="7"/>
  </w:num>
  <w:num w:numId="22">
    <w:abstractNumId w:val="21"/>
  </w:num>
  <w:num w:numId="23">
    <w:abstractNumId w:val="20"/>
  </w:num>
  <w:num w:numId="24">
    <w:abstractNumId w:val="16"/>
  </w:num>
  <w:num w:numId="25">
    <w:abstractNumId w:val="11"/>
  </w:num>
  <w:num w:numId="26">
    <w:abstractNumId w:val="6"/>
  </w:num>
  <w:num w:numId="27">
    <w:abstractNumId w:val="1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F4"/>
    <w:rsid w:val="00002628"/>
    <w:rsid w:val="00033EA3"/>
    <w:rsid w:val="000632AE"/>
    <w:rsid w:val="000B715B"/>
    <w:rsid w:val="000D7A41"/>
    <w:rsid w:val="000F4B08"/>
    <w:rsid w:val="0011300F"/>
    <w:rsid w:val="00122ED6"/>
    <w:rsid w:val="00164B3A"/>
    <w:rsid w:val="00166FD7"/>
    <w:rsid w:val="001C65AD"/>
    <w:rsid w:val="001F1519"/>
    <w:rsid w:val="00206A02"/>
    <w:rsid w:val="00210B0C"/>
    <w:rsid w:val="00227519"/>
    <w:rsid w:val="002504BD"/>
    <w:rsid w:val="002535A6"/>
    <w:rsid w:val="002A6B0D"/>
    <w:rsid w:val="002F4105"/>
    <w:rsid w:val="00343233"/>
    <w:rsid w:val="00352D9D"/>
    <w:rsid w:val="003835A1"/>
    <w:rsid w:val="00396501"/>
    <w:rsid w:val="00397F09"/>
    <w:rsid w:val="003D5EEC"/>
    <w:rsid w:val="003D6DF5"/>
    <w:rsid w:val="003E1FF8"/>
    <w:rsid w:val="0040219A"/>
    <w:rsid w:val="00440D13"/>
    <w:rsid w:val="00454811"/>
    <w:rsid w:val="004762C5"/>
    <w:rsid w:val="004C3234"/>
    <w:rsid w:val="004E705B"/>
    <w:rsid w:val="00517CD3"/>
    <w:rsid w:val="00533BB6"/>
    <w:rsid w:val="00534318"/>
    <w:rsid w:val="005439FD"/>
    <w:rsid w:val="005708E3"/>
    <w:rsid w:val="0057117E"/>
    <w:rsid w:val="005729B6"/>
    <w:rsid w:val="00597963"/>
    <w:rsid w:val="005A1237"/>
    <w:rsid w:val="005F662A"/>
    <w:rsid w:val="006442AB"/>
    <w:rsid w:val="006775F4"/>
    <w:rsid w:val="00684A18"/>
    <w:rsid w:val="00685BA2"/>
    <w:rsid w:val="006A13BB"/>
    <w:rsid w:val="006A59FE"/>
    <w:rsid w:val="006B739F"/>
    <w:rsid w:val="006C2D34"/>
    <w:rsid w:val="007006F8"/>
    <w:rsid w:val="0071394C"/>
    <w:rsid w:val="00725D5E"/>
    <w:rsid w:val="007677C4"/>
    <w:rsid w:val="007801D5"/>
    <w:rsid w:val="007C7E59"/>
    <w:rsid w:val="007F3363"/>
    <w:rsid w:val="00807287"/>
    <w:rsid w:val="00852359"/>
    <w:rsid w:val="008D0CCB"/>
    <w:rsid w:val="008D1FA6"/>
    <w:rsid w:val="008F3BE9"/>
    <w:rsid w:val="009060D0"/>
    <w:rsid w:val="009203DF"/>
    <w:rsid w:val="00922B47"/>
    <w:rsid w:val="009845C8"/>
    <w:rsid w:val="009A2E79"/>
    <w:rsid w:val="009B6D05"/>
    <w:rsid w:val="009C5E1D"/>
    <w:rsid w:val="009D39E4"/>
    <w:rsid w:val="009E5874"/>
    <w:rsid w:val="009F560B"/>
    <w:rsid w:val="00A40F8D"/>
    <w:rsid w:val="00A52F66"/>
    <w:rsid w:val="00A81BC8"/>
    <w:rsid w:val="00A81C17"/>
    <w:rsid w:val="00A8444A"/>
    <w:rsid w:val="00AA45C3"/>
    <w:rsid w:val="00AE4AFD"/>
    <w:rsid w:val="00AF5AE8"/>
    <w:rsid w:val="00B07C83"/>
    <w:rsid w:val="00BA6D11"/>
    <w:rsid w:val="00BD7A56"/>
    <w:rsid w:val="00BE1158"/>
    <w:rsid w:val="00BE17C9"/>
    <w:rsid w:val="00C46266"/>
    <w:rsid w:val="00C5097F"/>
    <w:rsid w:val="00C7224A"/>
    <w:rsid w:val="00CA7E3A"/>
    <w:rsid w:val="00CC5C93"/>
    <w:rsid w:val="00CD4072"/>
    <w:rsid w:val="00CD6944"/>
    <w:rsid w:val="00CE11BC"/>
    <w:rsid w:val="00CE5CF6"/>
    <w:rsid w:val="00D052E2"/>
    <w:rsid w:val="00D51D57"/>
    <w:rsid w:val="00D60855"/>
    <w:rsid w:val="00D637AC"/>
    <w:rsid w:val="00D96497"/>
    <w:rsid w:val="00E00B36"/>
    <w:rsid w:val="00E21864"/>
    <w:rsid w:val="00E21872"/>
    <w:rsid w:val="00E56A94"/>
    <w:rsid w:val="00E57CCE"/>
    <w:rsid w:val="00E81E1B"/>
    <w:rsid w:val="00E94C06"/>
    <w:rsid w:val="00EA1C4D"/>
    <w:rsid w:val="00ED1077"/>
    <w:rsid w:val="00ED53BD"/>
    <w:rsid w:val="00EF48ED"/>
    <w:rsid w:val="00F05B17"/>
    <w:rsid w:val="00F20AC1"/>
    <w:rsid w:val="00F32E77"/>
    <w:rsid w:val="00F62B6B"/>
    <w:rsid w:val="00F95F5A"/>
    <w:rsid w:val="00F97389"/>
    <w:rsid w:val="00FA1538"/>
    <w:rsid w:val="00FF2646"/>
    <w:rsid w:val="00FF4809"/>
    <w:rsid w:val="0381D097"/>
    <w:rsid w:val="0865241E"/>
    <w:rsid w:val="0D097071"/>
    <w:rsid w:val="0D3D0790"/>
    <w:rsid w:val="0F64F6D3"/>
    <w:rsid w:val="11112FE4"/>
    <w:rsid w:val="134D434E"/>
    <w:rsid w:val="145424AC"/>
    <w:rsid w:val="14E862EA"/>
    <w:rsid w:val="177436B6"/>
    <w:rsid w:val="17D30AE4"/>
    <w:rsid w:val="192FB52B"/>
    <w:rsid w:val="1A70AE4A"/>
    <w:rsid w:val="1AABD778"/>
    <w:rsid w:val="1C0C7EAB"/>
    <w:rsid w:val="1C47A7D9"/>
    <w:rsid w:val="1CB684B3"/>
    <w:rsid w:val="1E761CD3"/>
    <w:rsid w:val="1FC52402"/>
    <w:rsid w:val="20287EEB"/>
    <w:rsid w:val="211B18FC"/>
    <w:rsid w:val="21C44F4C"/>
    <w:rsid w:val="253293A6"/>
    <w:rsid w:val="2941BABB"/>
    <w:rsid w:val="29F1B5AF"/>
    <w:rsid w:val="2DA74313"/>
    <w:rsid w:val="3287F63E"/>
    <w:rsid w:val="34168497"/>
    <w:rsid w:val="357A0899"/>
    <w:rsid w:val="374E2559"/>
    <w:rsid w:val="384D1CE1"/>
    <w:rsid w:val="38E9F5BA"/>
    <w:rsid w:val="3A85C61B"/>
    <w:rsid w:val="3B80198F"/>
    <w:rsid w:val="3DF67777"/>
    <w:rsid w:val="404CFA31"/>
    <w:rsid w:val="432BA6A6"/>
    <w:rsid w:val="44895655"/>
    <w:rsid w:val="46C230A1"/>
    <w:rsid w:val="46FD59CF"/>
    <w:rsid w:val="47BC1DD4"/>
    <w:rsid w:val="4891B428"/>
    <w:rsid w:val="498B8554"/>
    <w:rsid w:val="504FAFC2"/>
    <w:rsid w:val="511318EF"/>
    <w:rsid w:val="52AEE950"/>
    <w:rsid w:val="555CEB36"/>
    <w:rsid w:val="55DA0C45"/>
    <w:rsid w:val="565C8947"/>
    <w:rsid w:val="5A4D30C8"/>
    <w:rsid w:val="5A4D85D8"/>
    <w:rsid w:val="5D4699D0"/>
    <w:rsid w:val="5D9807DF"/>
    <w:rsid w:val="5E223085"/>
    <w:rsid w:val="5FE54109"/>
    <w:rsid w:val="60BCC75C"/>
    <w:rsid w:val="6269BAED"/>
    <w:rsid w:val="63EFC1AC"/>
    <w:rsid w:val="64CB0192"/>
    <w:rsid w:val="66686B98"/>
    <w:rsid w:val="673D2C10"/>
    <w:rsid w:val="6802A254"/>
    <w:rsid w:val="6859F076"/>
    <w:rsid w:val="699E72B5"/>
    <w:rsid w:val="6DA2E2DA"/>
    <w:rsid w:val="6E7746BB"/>
    <w:rsid w:val="6FF62581"/>
    <w:rsid w:val="727D061E"/>
    <w:rsid w:val="73A1C5C9"/>
    <w:rsid w:val="7412796E"/>
    <w:rsid w:val="74A52FFC"/>
    <w:rsid w:val="75BD5997"/>
    <w:rsid w:val="75DD07AB"/>
    <w:rsid w:val="762B200A"/>
    <w:rsid w:val="77524B68"/>
    <w:rsid w:val="7EE7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F693"/>
  <w15:chartTrackingRefBased/>
  <w15:docId w15:val="{B238A5E9-B368-4E41-BE1B-119FB243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75F4"/>
    <w:pPr>
      <w:spacing w:after="0" w:line="240" w:lineRule="auto"/>
      <w:ind w:left="720"/>
    </w:pPr>
    <w:rPr>
      <w:rFonts w:ascii="Calibri" w:hAnsi="Calibri" w:cs="Calibri"/>
      <w:lang w:eastAsia="fr-FR"/>
    </w:rPr>
  </w:style>
  <w:style w:type="paragraph" w:styleId="NormalWeb">
    <w:name w:val="Normal (Web)"/>
    <w:basedOn w:val="Normal"/>
    <w:uiPriority w:val="99"/>
    <w:unhideWhenUsed/>
    <w:rsid w:val="00677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775F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6775F4"/>
    <w:rPr>
      <w:color w:val="0563C1"/>
      <w:u w:val="single"/>
    </w:rPr>
  </w:style>
  <w:style w:type="paragraph" w:customStyle="1" w:styleId="xxxxmsonormal">
    <w:name w:val="x_x_x_x_msonormal"/>
    <w:basedOn w:val="Normal"/>
    <w:uiPriority w:val="99"/>
    <w:semiHidden/>
    <w:rsid w:val="006775F4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customStyle="1" w:styleId="paragraph">
    <w:name w:val="paragraph"/>
    <w:basedOn w:val="Normal"/>
    <w:rsid w:val="00A5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A52F66"/>
  </w:style>
  <w:style w:type="character" w:customStyle="1" w:styleId="eop">
    <w:name w:val="eop"/>
    <w:basedOn w:val="Policepardfaut"/>
    <w:rsid w:val="00A52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elle.riachi@auf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itiqueslitt-mo@auf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facebook.com/AUF.MoyenOrient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18" ma:contentTypeDescription="Crée un document." ma:contentTypeScope="" ma:versionID="fc15bad616ec315981f880fe7d82eb06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313b89d76c90cb9df7035d5c74e80ed7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9E282-035F-489D-AE55-F28435A73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BC114-3C70-4917-A284-D191749730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customXml/itemProps3.xml><?xml version="1.0" encoding="utf-8"?>
<ds:datastoreItem xmlns:ds="http://schemas.openxmlformats.org/officeDocument/2006/customXml" ds:itemID="{44CE92EA-79F8-4CAA-AC1B-AF6D01255F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16F82-7675-4A71-9F33-FCBD493D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1015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116</cp:revision>
  <dcterms:created xsi:type="dcterms:W3CDTF">2022-02-19T03:26:00Z</dcterms:created>
  <dcterms:modified xsi:type="dcterms:W3CDTF">2022-03-08T10:46:00Z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  <property fmtid="{D5CDD505-2E9C-101B-9397-08002B2CF9AE}" pid="3" name="TaxKeyword">
    <vt:lpwstr/>
  </property>
  <property fmtid="{D5CDD505-2E9C-101B-9397-08002B2CF9AE}" pid="4" name="Classification">
    <vt:lpwstr/>
  </property>
</Properties>
</file>