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2693C" w14:textId="1126491B" w:rsidR="00656AEF" w:rsidRPr="00F3275B" w:rsidRDefault="00656AEF" w:rsidP="00656AEF">
      <w:pPr>
        <w:spacing w:line="240" w:lineRule="auto"/>
        <w:rPr>
          <w:rFonts w:cstheme="minorHAnsi"/>
          <w:b/>
          <w:color w:val="222A35" w:themeColor="text2" w:themeShade="80"/>
        </w:rPr>
      </w:pPr>
      <w:r w:rsidRPr="00F3275B">
        <w:rPr>
          <w:rFonts w:cstheme="minorHAnsi"/>
          <w:b/>
          <w:color w:val="222A35" w:themeColor="text2" w:themeShade="80"/>
        </w:rPr>
        <w:t>Termes de références</w:t>
      </w:r>
      <w:r>
        <w:rPr>
          <w:rFonts w:cstheme="minorHAnsi"/>
          <w:b/>
          <w:color w:val="222A35" w:themeColor="text2" w:themeShade="80"/>
        </w:rPr>
        <w:t xml:space="preserve"> pour le recrutement d’un consultant chargé de réaliser une évaluation externe finale du projet FSPI 2018-2</w:t>
      </w:r>
    </w:p>
    <w:p w14:paraId="034C2972" w14:textId="77777777" w:rsidR="00656AEF" w:rsidRPr="00F3275B" w:rsidRDefault="00656AEF" w:rsidP="00656AEF">
      <w:pPr>
        <w:pStyle w:val="Sansinterligne"/>
        <w:rPr>
          <w:rFonts w:asciiTheme="minorHAnsi" w:hAnsiTheme="minorHAnsi" w:cstheme="minorHAnsi"/>
          <w:b/>
        </w:rPr>
      </w:pPr>
    </w:p>
    <w:p w14:paraId="1BDEBDA1" w14:textId="77777777" w:rsidR="00656AEF" w:rsidRPr="00F3275B" w:rsidRDefault="00656AEF" w:rsidP="00656AEF">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cstheme="minorHAnsi"/>
          <w:i/>
        </w:rPr>
      </w:pPr>
      <w:r>
        <w:rPr>
          <w:rFonts w:cstheme="minorHAnsi"/>
          <w:i/>
        </w:rPr>
        <w:t>PROJET D’APPUI A L’IMPACT SOCIO-ECONOMIQUE DE L’ENSEIGNEMENT SUPERIEUR (PRISEES)</w:t>
      </w:r>
    </w:p>
    <w:p w14:paraId="4B1D7A58" w14:textId="77777777" w:rsidR="00656AEF" w:rsidRPr="00F3275B" w:rsidRDefault="00656AEF" w:rsidP="00656AEF">
      <w:pPr>
        <w:rPr>
          <w:rFonts w:cstheme="minorHAnsi"/>
          <w:b/>
        </w:rPr>
      </w:pPr>
    </w:p>
    <w:p w14:paraId="44EB5CEF" w14:textId="77777777" w:rsidR="00656AEF" w:rsidRDefault="00656AEF" w:rsidP="00656AEF">
      <w:pPr>
        <w:pStyle w:val="Paragraphedeliste"/>
        <w:numPr>
          <w:ilvl w:val="0"/>
          <w:numId w:val="2"/>
        </w:numPr>
        <w:tabs>
          <w:tab w:val="left" w:pos="284"/>
        </w:tabs>
        <w:spacing w:after="0" w:line="240" w:lineRule="auto"/>
        <w:ind w:left="0" w:firstLine="0"/>
        <w:rPr>
          <w:rFonts w:cstheme="minorHAnsi"/>
          <w:b/>
        </w:rPr>
      </w:pPr>
      <w:r w:rsidRPr="00F3275B">
        <w:rPr>
          <w:rFonts w:cstheme="minorHAnsi"/>
          <w:b/>
        </w:rPr>
        <w:t xml:space="preserve">Présentation </w:t>
      </w:r>
      <w:r>
        <w:rPr>
          <w:rFonts w:cstheme="minorHAnsi"/>
          <w:b/>
        </w:rPr>
        <w:t>projet</w:t>
      </w:r>
      <w:r w:rsidRPr="00F3275B">
        <w:rPr>
          <w:rFonts w:cstheme="minorHAnsi"/>
          <w:b/>
        </w:rPr>
        <w:t xml:space="preserve"> PRISEES</w:t>
      </w:r>
    </w:p>
    <w:p w14:paraId="145903EF" w14:textId="77777777" w:rsidR="00656AEF" w:rsidRPr="00F3275B" w:rsidRDefault="00656AEF" w:rsidP="00656AEF">
      <w:pPr>
        <w:pStyle w:val="Paragraphedeliste"/>
        <w:tabs>
          <w:tab w:val="left" w:pos="284"/>
        </w:tabs>
        <w:spacing w:after="0" w:line="240" w:lineRule="auto"/>
        <w:rPr>
          <w:rFonts w:cstheme="minorHAnsi"/>
          <w:b/>
        </w:rPr>
      </w:pPr>
    </w:p>
    <w:p w14:paraId="35F8A9C3" w14:textId="77777777" w:rsidR="00656AEF" w:rsidRPr="003C4B2F" w:rsidRDefault="00656AEF" w:rsidP="00656AEF">
      <w:pPr>
        <w:spacing w:after="0" w:line="240" w:lineRule="auto"/>
        <w:rPr>
          <w:rFonts w:cstheme="minorHAnsi"/>
        </w:rPr>
      </w:pPr>
      <w:r w:rsidRPr="003C4B2F">
        <w:rPr>
          <w:rFonts w:cs="Arial"/>
        </w:rPr>
        <w:t>L’objectif général du projet est de mettre en phase l’Université avec les enjeux actuels dans des secteurs clé du Burundi</w:t>
      </w:r>
      <w:r w:rsidRPr="003C4B2F">
        <w:rPr>
          <w:rFonts w:cstheme="minorHAnsi"/>
        </w:rPr>
        <w:t>. Il se traduit de façon opérationnelle par la mise en œuvre de 5 composantes :</w:t>
      </w:r>
    </w:p>
    <w:p w14:paraId="1F9571B0" w14:textId="240F0C26" w:rsidR="00656AEF" w:rsidRPr="003C4B2F" w:rsidRDefault="00656AEF" w:rsidP="00656AEF">
      <w:pPr>
        <w:pStyle w:val="Paragraphedeliste"/>
        <w:numPr>
          <w:ilvl w:val="0"/>
          <w:numId w:val="11"/>
        </w:numPr>
        <w:spacing w:after="0" w:line="240" w:lineRule="auto"/>
        <w:rPr>
          <w:rFonts w:cstheme="minorHAnsi"/>
        </w:rPr>
      </w:pPr>
      <w:r w:rsidRPr="003C4B2F">
        <w:rPr>
          <w:rFonts w:cs="Arial"/>
          <w:b/>
          <w:color w:val="002060"/>
        </w:rPr>
        <w:t>Composante 1</w:t>
      </w:r>
      <w:r w:rsidRPr="003C4B2F">
        <w:rPr>
          <w:rFonts w:cs="Arial"/>
        </w:rPr>
        <w:t xml:space="preserve"> : Réviser la formation initiale des enseignants en adéquation avec la réforme de l’école fondamentale. Pour ce faire les programmes de l’école Normale Supérieure (ENS) et de l’Institut pédagogique </w:t>
      </w:r>
      <w:proofErr w:type="gramStart"/>
      <w:r w:rsidRPr="003C4B2F">
        <w:rPr>
          <w:rFonts w:cs="Arial"/>
        </w:rPr>
        <w:t>appliqué</w:t>
      </w:r>
      <w:r w:rsidR="00183E34">
        <w:rPr>
          <w:rFonts w:cs="Arial"/>
        </w:rPr>
        <w:t>(</w:t>
      </w:r>
      <w:proofErr w:type="gramEnd"/>
      <w:r w:rsidR="00183E34">
        <w:rPr>
          <w:rFonts w:cs="Arial"/>
        </w:rPr>
        <w:t>IPA)</w:t>
      </w:r>
      <w:r w:rsidRPr="003C4B2F">
        <w:rPr>
          <w:rFonts w:cs="Arial"/>
        </w:rPr>
        <w:t xml:space="preserve"> sont adaptés à la réforme de l’école fondamentale. Les maitres sont formés aux nouveaux curricula pour ainsi améliorer la qualité de l’enseignement fondamental.</w:t>
      </w:r>
    </w:p>
    <w:p w14:paraId="43372A3B" w14:textId="04CF5D9D" w:rsidR="00656AEF" w:rsidRPr="003C4B2F" w:rsidRDefault="00656AEF" w:rsidP="00656AEF">
      <w:pPr>
        <w:pStyle w:val="Paragraphedeliste"/>
        <w:numPr>
          <w:ilvl w:val="0"/>
          <w:numId w:val="11"/>
        </w:numPr>
        <w:spacing w:after="0" w:line="240" w:lineRule="auto"/>
        <w:rPr>
          <w:rFonts w:cstheme="minorHAnsi"/>
        </w:rPr>
      </w:pPr>
      <w:r w:rsidRPr="003C4B2F">
        <w:rPr>
          <w:rFonts w:cs="Arial"/>
          <w:b/>
          <w:color w:val="002060"/>
        </w:rPr>
        <w:t>Composante 2</w:t>
      </w:r>
      <w:r w:rsidRPr="003C4B2F">
        <w:rPr>
          <w:rFonts w:cs="Arial"/>
        </w:rPr>
        <w:t> </w:t>
      </w:r>
      <w:r w:rsidRPr="003C4B2F">
        <w:rPr>
          <w:rFonts w:cstheme="minorHAnsi"/>
        </w:rPr>
        <w:t xml:space="preserve">: Accompagner la transition linguistique kirundi-français dans le cycle fondamental. Il est attendu que </w:t>
      </w:r>
      <w:r w:rsidRPr="003C4B2F">
        <w:rPr>
          <w:rFonts w:cs="Arial"/>
        </w:rPr>
        <w:t>les outils pédagogiques pour la transition kirundi-français sont disponibles et les formateurs sont sensibilisés à la problématique essentielle de cette transition.</w:t>
      </w:r>
    </w:p>
    <w:p w14:paraId="365BE33D" w14:textId="77777777" w:rsidR="00656AEF" w:rsidRPr="003C4B2F" w:rsidRDefault="00656AEF" w:rsidP="00656AEF">
      <w:pPr>
        <w:pStyle w:val="Paragraphedeliste"/>
        <w:numPr>
          <w:ilvl w:val="0"/>
          <w:numId w:val="11"/>
        </w:numPr>
        <w:spacing w:after="0" w:line="240" w:lineRule="auto"/>
        <w:rPr>
          <w:rFonts w:cstheme="minorHAnsi"/>
        </w:rPr>
      </w:pPr>
      <w:r w:rsidRPr="003C4B2F">
        <w:rPr>
          <w:rFonts w:cs="Arial"/>
          <w:b/>
          <w:color w:val="002060"/>
        </w:rPr>
        <w:t>Composante 3</w:t>
      </w:r>
      <w:r w:rsidRPr="003C4B2F">
        <w:rPr>
          <w:rFonts w:cs="Arial"/>
        </w:rPr>
        <w:t> : Renforcer l’adéquation socio-économique de la formation et de la Recherche à l’Université du Burundi. Des actions pertinentes de professionnalisation (filières adaptées) sont déployées afin que l’Université en plus de sa fonction de formation devienne davantage un lieu qui offre des débouchés professionnels aux étudiants.</w:t>
      </w:r>
    </w:p>
    <w:p w14:paraId="7E2971C6" w14:textId="77777777" w:rsidR="00656AEF" w:rsidRPr="003C4B2F" w:rsidRDefault="00656AEF" w:rsidP="00656AEF">
      <w:pPr>
        <w:pStyle w:val="Paragraphedeliste"/>
        <w:numPr>
          <w:ilvl w:val="0"/>
          <w:numId w:val="11"/>
        </w:numPr>
        <w:spacing w:after="0" w:line="240" w:lineRule="auto"/>
        <w:rPr>
          <w:rFonts w:cstheme="minorHAnsi"/>
        </w:rPr>
      </w:pPr>
      <w:r w:rsidRPr="003C4B2F">
        <w:rPr>
          <w:rFonts w:cs="Arial"/>
          <w:b/>
          <w:color w:val="002060"/>
        </w:rPr>
        <w:t>Composante 4</w:t>
      </w:r>
      <w:r w:rsidRPr="003C4B2F">
        <w:rPr>
          <w:rFonts w:cs="Arial"/>
        </w:rPr>
        <w:t> : Former les futurs responsables administratifs burundais aux enjeux de la Francophonie. Répondant aux attentes des autorités burundaises, cette composante vise le renforcement la Francophonie et la langue française dans les relations internationales au Burundi et dans la Communauté Est Africaine.</w:t>
      </w:r>
    </w:p>
    <w:p w14:paraId="16FEB83C" w14:textId="77777777" w:rsidR="00656AEF" w:rsidRPr="003C4B2F" w:rsidRDefault="00656AEF" w:rsidP="00656AEF">
      <w:pPr>
        <w:pStyle w:val="Paragraphedeliste"/>
        <w:numPr>
          <w:ilvl w:val="0"/>
          <w:numId w:val="11"/>
        </w:numPr>
        <w:spacing w:after="0" w:line="240" w:lineRule="auto"/>
        <w:rPr>
          <w:rFonts w:cstheme="minorHAnsi"/>
        </w:rPr>
      </w:pPr>
      <w:r w:rsidRPr="003C4B2F">
        <w:rPr>
          <w:rFonts w:cs="Arial"/>
          <w:b/>
          <w:color w:val="002060"/>
        </w:rPr>
        <w:t>Composante 5</w:t>
      </w:r>
      <w:r w:rsidRPr="003C4B2F">
        <w:rPr>
          <w:rFonts w:cs="Arial"/>
        </w:rPr>
        <w:t> : Management du projet qui consiste à assurer la coordination, l’évaluation et le fonctionnement courant du projet.</w:t>
      </w:r>
    </w:p>
    <w:p w14:paraId="44EEA0A6" w14:textId="77777777" w:rsidR="00656AEF" w:rsidRPr="003C4B2F" w:rsidRDefault="00656AEF" w:rsidP="00656AEF">
      <w:pPr>
        <w:spacing w:after="0" w:line="240" w:lineRule="auto"/>
        <w:rPr>
          <w:rFonts w:cstheme="minorHAnsi"/>
        </w:rPr>
      </w:pPr>
    </w:p>
    <w:p w14:paraId="1195EBC1" w14:textId="77777777" w:rsidR="00656AEF" w:rsidRPr="004906E7" w:rsidRDefault="00656AEF" w:rsidP="00656AEF">
      <w:pPr>
        <w:spacing w:after="0" w:line="240" w:lineRule="auto"/>
        <w:rPr>
          <w:rFonts w:cstheme="minorHAnsi"/>
        </w:rPr>
      </w:pPr>
      <w:r w:rsidRPr="004906E7">
        <w:rPr>
          <w:rFonts w:cstheme="minorHAnsi"/>
        </w:rPr>
        <w:t xml:space="preserve">Pour la mise en œuvre opérationnelle, </w:t>
      </w:r>
      <w:r w:rsidRPr="004906E7">
        <w:t xml:space="preserve">les appuis du projet PRISEES ont </w:t>
      </w:r>
      <w:proofErr w:type="gramStart"/>
      <w:r w:rsidRPr="004906E7">
        <w:t>transité  par</w:t>
      </w:r>
      <w:proofErr w:type="gramEnd"/>
      <w:r w:rsidRPr="004906E7">
        <w:t xml:space="preserve"> trois opérateurs principaux que sont l’Agence universitaire de la Francophonie (ONG Internationale), le CELAB de l’Université du Burundi (université locale), 2IF de l’Université de Lyon 3 (université française).</w:t>
      </w:r>
    </w:p>
    <w:p w14:paraId="3F8210B9" w14:textId="77777777" w:rsidR="00656AEF" w:rsidRPr="004906E7" w:rsidRDefault="00656AEF" w:rsidP="00656AEF">
      <w:pPr>
        <w:tabs>
          <w:tab w:val="left" w:pos="4536"/>
        </w:tabs>
        <w:spacing w:after="0" w:line="240" w:lineRule="auto"/>
      </w:pPr>
    </w:p>
    <w:p w14:paraId="7BC8593A" w14:textId="77777777" w:rsidR="00656AEF" w:rsidRPr="004906E7" w:rsidRDefault="00656AEF" w:rsidP="00656AEF">
      <w:pPr>
        <w:autoSpaceDE w:val="0"/>
        <w:autoSpaceDN w:val="0"/>
        <w:adjustRightInd w:val="0"/>
        <w:spacing w:after="0" w:line="240" w:lineRule="auto"/>
        <w:rPr>
          <w:rFonts w:cs="Arial"/>
        </w:rPr>
      </w:pPr>
      <w:r w:rsidRPr="004906E7">
        <w:t xml:space="preserve">Un chef de projet (expert international mis à disposition par l’Agence Expertise France) a assuré un rôle d’orientation, de supervision et de décision. Le chef de projet étant basé au CELAB, il a eu une intervention plus directe sur les actions relevant de cet opérateur, notamment sur les aspects stratégiques et régionaux d’appui au français dans l’EAC. </w:t>
      </w:r>
      <w:r w:rsidRPr="004906E7">
        <w:rPr>
          <w:rFonts w:cs="Arial"/>
        </w:rPr>
        <w:t xml:space="preserve">Hormis ces trois opérateurs, le projet a </w:t>
      </w:r>
      <w:r w:rsidRPr="003C4B2F">
        <w:rPr>
          <w:rFonts w:cs="Arial"/>
        </w:rPr>
        <w:t>été mis</w:t>
      </w:r>
      <w:r w:rsidRPr="004906E7">
        <w:rPr>
          <w:rFonts w:cs="Arial"/>
        </w:rPr>
        <w:t xml:space="preserve"> en réseau avec tous les </w:t>
      </w:r>
      <w:r w:rsidRPr="004906E7">
        <w:rPr>
          <w:rFonts w:cs="Arial"/>
          <w:b/>
        </w:rPr>
        <w:t>acteurs du Partenariat Mondial de l’Education</w:t>
      </w:r>
      <w:r w:rsidRPr="004906E7">
        <w:rPr>
          <w:rFonts w:cs="Arial"/>
        </w:rPr>
        <w:t xml:space="preserve"> avec lesquels un travail a été mené en étroite complémentarité. Au premier rang de ceux-ci figure </w:t>
      </w:r>
      <w:r w:rsidRPr="004906E7">
        <w:rPr>
          <w:rFonts w:cs="Arial"/>
          <w:b/>
        </w:rPr>
        <w:t>l’Agence française de Développement</w:t>
      </w:r>
      <w:r w:rsidRPr="004906E7">
        <w:rPr>
          <w:rFonts w:cs="Arial"/>
        </w:rPr>
        <w:t xml:space="preserve"> qui coordonne le PME.</w:t>
      </w:r>
    </w:p>
    <w:p w14:paraId="501405F9" w14:textId="77777777" w:rsidR="00656AEF" w:rsidRPr="004906E7" w:rsidRDefault="00656AEF" w:rsidP="00656AEF">
      <w:pPr>
        <w:tabs>
          <w:tab w:val="left" w:pos="4536"/>
        </w:tabs>
        <w:spacing w:after="0" w:line="240" w:lineRule="auto"/>
      </w:pPr>
    </w:p>
    <w:p w14:paraId="2B35FDB2" w14:textId="77777777" w:rsidR="00656AEF" w:rsidRPr="003C4B2F" w:rsidRDefault="00656AEF" w:rsidP="00656AEF">
      <w:pPr>
        <w:tabs>
          <w:tab w:val="left" w:pos="4536"/>
        </w:tabs>
        <w:spacing w:after="0" w:line="240" w:lineRule="auto"/>
        <w:rPr>
          <w:u w:val="single"/>
        </w:rPr>
      </w:pPr>
    </w:p>
    <w:p w14:paraId="51526024" w14:textId="77777777" w:rsidR="00656AEF" w:rsidRPr="003C4B2F" w:rsidRDefault="00656AEF" w:rsidP="00656AEF">
      <w:pPr>
        <w:tabs>
          <w:tab w:val="left" w:pos="4536"/>
        </w:tabs>
        <w:spacing w:after="0" w:line="240" w:lineRule="auto"/>
        <w:rPr>
          <w:u w:val="single"/>
        </w:rPr>
      </w:pPr>
    </w:p>
    <w:p w14:paraId="603F340C" w14:textId="77777777" w:rsidR="00656AEF" w:rsidRPr="003C4B2F" w:rsidRDefault="00656AEF" w:rsidP="00656AEF">
      <w:pPr>
        <w:tabs>
          <w:tab w:val="left" w:pos="4536"/>
        </w:tabs>
        <w:spacing w:after="0" w:line="240" w:lineRule="auto"/>
        <w:rPr>
          <w:u w:val="single"/>
        </w:rPr>
      </w:pPr>
    </w:p>
    <w:p w14:paraId="73BC8A92" w14:textId="77777777" w:rsidR="00656AEF" w:rsidRPr="003C4B2F" w:rsidRDefault="00656AEF" w:rsidP="00656AEF">
      <w:pPr>
        <w:tabs>
          <w:tab w:val="left" w:pos="4536"/>
        </w:tabs>
        <w:spacing w:after="0" w:line="240" w:lineRule="auto"/>
        <w:rPr>
          <w:u w:val="single"/>
        </w:rPr>
      </w:pPr>
    </w:p>
    <w:p w14:paraId="231CF78E" w14:textId="49197F40" w:rsidR="00656AEF" w:rsidRDefault="00656AEF" w:rsidP="00656AEF">
      <w:pPr>
        <w:tabs>
          <w:tab w:val="left" w:pos="4536"/>
        </w:tabs>
        <w:spacing w:after="0" w:line="240" w:lineRule="auto"/>
        <w:rPr>
          <w:u w:val="single"/>
        </w:rPr>
      </w:pPr>
    </w:p>
    <w:p w14:paraId="7233A1B9" w14:textId="41D0307D" w:rsidR="00656AEF" w:rsidRDefault="00656AEF" w:rsidP="00656AEF">
      <w:pPr>
        <w:tabs>
          <w:tab w:val="left" w:pos="4536"/>
        </w:tabs>
        <w:spacing w:after="0" w:line="240" w:lineRule="auto"/>
        <w:rPr>
          <w:u w:val="single"/>
        </w:rPr>
      </w:pPr>
    </w:p>
    <w:p w14:paraId="6AE11608" w14:textId="58171CF4" w:rsidR="00656AEF" w:rsidRDefault="00656AEF" w:rsidP="00656AEF">
      <w:pPr>
        <w:tabs>
          <w:tab w:val="left" w:pos="4536"/>
        </w:tabs>
        <w:spacing w:after="0" w:line="240" w:lineRule="auto"/>
        <w:rPr>
          <w:u w:val="single"/>
        </w:rPr>
      </w:pPr>
    </w:p>
    <w:p w14:paraId="09BE93C9" w14:textId="6F384302" w:rsidR="00656AEF" w:rsidRDefault="00656AEF" w:rsidP="00656AEF">
      <w:pPr>
        <w:tabs>
          <w:tab w:val="left" w:pos="4536"/>
        </w:tabs>
        <w:spacing w:after="0" w:line="240" w:lineRule="auto"/>
        <w:rPr>
          <w:u w:val="single"/>
        </w:rPr>
      </w:pPr>
    </w:p>
    <w:p w14:paraId="5C6F9E62" w14:textId="77777777" w:rsidR="00656AEF" w:rsidRPr="003C4B2F" w:rsidRDefault="00656AEF" w:rsidP="00656AEF">
      <w:pPr>
        <w:tabs>
          <w:tab w:val="left" w:pos="4536"/>
        </w:tabs>
        <w:spacing w:after="0" w:line="240" w:lineRule="auto"/>
        <w:rPr>
          <w:u w:val="single"/>
        </w:rPr>
      </w:pPr>
    </w:p>
    <w:p w14:paraId="2951C772" w14:textId="22470A7B" w:rsidR="00656AEF" w:rsidRPr="00F3275B" w:rsidRDefault="00656AEF" w:rsidP="00656AEF">
      <w:pPr>
        <w:pStyle w:val="Paragraphedeliste"/>
        <w:numPr>
          <w:ilvl w:val="0"/>
          <w:numId w:val="2"/>
        </w:numPr>
        <w:rPr>
          <w:b/>
        </w:rPr>
      </w:pPr>
      <w:r w:rsidRPr="00F3275B">
        <w:rPr>
          <w:b/>
        </w:rPr>
        <w:t>Contexte et justification de l’évaluation</w:t>
      </w:r>
    </w:p>
    <w:p w14:paraId="415D377B" w14:textId="77777777" w:rsidR="00656AEF" w:rsidRPr="00F3275B" w:rsidRDefault="00656AEF" w:rsidP="00656AEF">
      <w:pPr>
        <w:spacing w:after="0" w:line="240" w:lineRule="auto"/>
        <w:rPr>
          <w:rFonts w:cstheme="minorHAnsi"/>
        </w:rPr>
      </w:pPr>
    </w:p>
    <w:p w14:paraId="30264612" w14:textId="77777777" w:rsidR="00656AEF" w:rsidRPr="00F3275B" w:rsidRDefault="00656AEF" w:rsidP="00656AEF">
      <w:pPr>
        <w:pStyle w:val="Pa6"/>
        <w:spacing w:line="240" w:lineRule="auto"/>
        <w:rPr>
          <w:rFonts w:asciiTheme="minorHAnsi" w:hAnsiTheme="minorHAnsi" w:cstheme="minorHAnsi"/>
          <w:sz w:val="22"/>
          <w:szCs w:val="22"/>
        </w:rPr>
      </w:pPr>
      <w:r w:rsidRPr="00F3275B">
        <w:rPr>
          <w:rFonts w:asciiTheme="minorHAnsi" w:hAnsiTheme="minorHAnsi" w:cstheme="minorHAnsi"/>
          <w:sz w:val="22"/>
          <w:szCs w:val="22"/>
        </w:rPr>
        <w:t>Dans l’accord de mise en œuvre du PRISEES, il est prévu une évaluation externe du projet qui a pour objectif d’apprécier les résultats obtenus, en mesure</w:t>
      </w:r>
      <w:r>
        <w:rPr>
          <w:rFonts w:asciiTheme="minorHAnsi" w:hAnsiTheme="minorHAnsi" w:cstheme="minorHAnsi"/>
          <w:sz w:val="22"/>
          <w:szCs w:val="22"/>
        </w:rPr>
        <w:t>r</w:t>
      </w:r>
      <w:r w:rsidRPr="00F3275B">
        <w:rPr>
          <w:rFonts w:asciiTheme="minorHAnsi" w:hAnsiTheme="minorHAnsi" w:cstheme="minorHAnsi"/>
          <w:sz w:val="22"/>
          <w:szCs w:val="22"/>
        </w:rPr>
        <w:t xml:space="preserve"> la pertinence et l’efficacité. Cette évaluation visera à mesurer l’impact du </w:t>
      </w:r>
      <w:r w:rsidRPr="00C13598">
        <w:rPr>
          <w:rFonts w:asciiTheme="minorHAnsi" w:hAnsiTheme="minorHAnsi" w:cstheme="minorHAnsi"/>
          <w:sz w:val="22"/>
          <w:szCs w:val="22"/>
        </w:rPr>
        <w:t>Projet sur</w:t>
      </w:r>
      <w:r w:rsidRPr="00F3275B">
        <w:rPr>
          <w:rFonts w:asciiTheme="minorHAnsi" w:hAnsiTheme="minorHAnsi" w:cstheme="minorHAnsi"/>
          <w:sz w:val="22"/>
          <w:szCs w:val="22"/>
        </w:rPr>
        <w:t xml:space="preserve"> son public cible. La mise en évidence des bonnes et mauvaises pratiques permettra d’améliorer et de renforcer le dispositif du projet PRISSES qui a donné naissance </w:t>
      </w:r>
      <w:r>
        <w:rPr>
          <w:rFonts w:asciiTheme="minorHAnsi" w:hAnsiTheme="minorHAnsi" w:cstheme="minorHAnsi"/>
          <w:sz w:val="22"/>
          <w:szCs w:val="22"/>
        </w:rPr>
        <w:t>à un nouveau projet</w:t>
      </w:r>
      <w:r w:rsidRPr="00F3275B">
        <w:rPr>
          <w:rFonts w:asciiTheme="minorHAnsi" w:hAnsiTheme="minorHAnsi" w:cstheme="minorHAnsi"/>
          <w:sz w:val="22"/>
          <w:szCs w:val="22"/>
        </w:rPr>
        <w:t xml:space="preserve"> PAPUBU.</w:t>
      </w:r>
    </w:p>
    <w:p w14:paraId="475AF8F4" w14:textId="77777777" w:rsidR="00656AEF" w:rsidRPr="00F3275B" w:rsidRDefault="00656AEF" w:rsidP="00656AEF">
      <w:pPr>
        <w:spacing w:after="0" w:line="240" w:lineRule="auto"/>
        <w:rPr>
          <w:rFonts w:cstheme="minorHAnsi"/>
        </w:rPr>
      </w:pPr>
    </w:p>
    <w:p w14:paraId="080D8F5F" w14:textId="77777777" w:rsidR="00656AEF" w:rsidRPr="00F3275B" w:rsidRDefault="00656AEF" w:rsidP="00656AEF">
      <w:pPr>
        <w:spacing w:after="0" w:line="240" w:lineRule="auto"/>
        <w:rPr>
          <w:rFonts w:cstheme="minorHAnsi"/>
        </w:rPr>
      </w:pPr>
      <w:r w:rsidRPr="00F3275B">
        <w:rPr>
          <w:rFonts w:cstheme="minorHAnsi"/>
        </w:rPr>
        <w:t xml:space="preserve">Le </w:t>
      </w:r>
      <w:r>
        <w:rPr>
          <w:rFonts w:cstheme="minorHAnsi"/>
        </w:rPr>
        <w:t xml:space="preserve">projet </w:t>
      </w:r>
      <w:r w:rsidRPr="00F3275B">
        <w:rPr>
          <w:rFonts w:cstheme="minorHAnsi"/>
        </w:rPr>
        <w:t>PRISEES est réalisé dans une situation socio-politique</w:t>
      </w:r>
      <w:r>
        <w:rPr>
          <w:rFonts w:cstheme="minorHAnsi"/>
        </w:rPr>
        <w:t xml:space="preserve"> et éducative</w:t>
      </w:r>
      <w:r w:rsidRPr="00F3275B">
        <w:rPr>
          <w:rFonts w:cstheme="minorHAnsi"/>
        </w:rPr>
        <w:t xml:space="preserve"> caractérisée par :</w:t>
      </w:r>
    </w:p>
    <w:p w14:paraId="0B41E41D" w14:textId="77777777" w:rsidR="00656AEF" w:rsidRPr="00F3275B" w:rsidRDefault="00656AEF" w:rsidP="00656AEF">
      <w:pPr>
        <w:pStyle w:val="Paragraphedeliste"/>
        <w:numPr>
          <w:ilvl w:val="0"/>
          <w:numId w:val="9"/>
        </w:numPr>
        <w:spacing w:after="0" w:line="240" w:lineRule="auto"/>
        <w:rPr>
          <w:rFonts w:cstheme="minorHAnsi"/>
        </w:rPr>
      </w:pPr>
      <w:r w:rsidRPr="00F3275B">
        <w:rPr>
          <w:rFonts w:cstheme="minorHAnsi"/>
        </w:rPr>
        <w:t>Un</w:t>
      </w:r>
      <w:r>
        <w:rPr>
          <w:rFonts w:cstheme="minorHAnsi"/>
        </w:rPr>
        <w:t xml:space="preserve"> relatif apaisement soit 3 ans après le</w:t>
      </w:r>
      <w:r w:rsidRPr="00F3275B">
        <w:rPr>
          <w:rFonts w:cstheme="minorHAnsi"/>
        </w:rPr>
        <w:t xml:space="preserve"> conflit politique lié aux élections de 2015</w:t>
      </w:r>
      <w:r>
        <w:rPr>
          <w:rFonts w:cstheme="minorHAnsi"/>
        </w:rPr>
        <w:t> ;</w:t>
      </w:r>
    </w:p>
    <w:p w14:paraId="79D8F3A4" w14:textId="6A7F7D8F" w:rsidR="00656AEF" w:rsidRPr="00F3275B" w:rsidRDefault="00656AEF" w:rsidP="00656AEF">
      <w:pPr>
        <w:pStyle w:val="Paragraphedeliste"/>
        <w:numPr>
          <w:ilvl w:val="0"/>
          <w:numId w:val="9"/>
        </w:numPr>
        <w:spacing w:after="0" w:line="240" w:lineRule="auto"/>
        <w:rPr>
          <w:rFonts w:cstheme="minorHAnsi"/>
        </w:rPr>
      </w:pPr>
      <w:r w:rsidRPr="00F3275B">
        <w:t xml:space="preserve">Une perception, au Burundi, de l’Université comme un espace élitiste et déconnecté des réalités du terrain </w:t>
      </w:r>
      <w:r w:rsidRPr="00671CBA">
        <w:rPr>
          <w:rFonts w:cstheme="minorHAnsi"/>
        </w:rPr>
        <w:t>;</w:t>
      </w:r>
    </w:p>
    <w:p w14:paraId="1307C2E2" w14:textId="1425A3EF" w:rsidR="00656AEF" w:rsidRDefault="00656AEF" w:rsidP="00656AEF">
      <w:pPr>
        <w:pStyle w:val="Paragraphedeliste"/>
        <w:numPr>
          <w:ilvl w:val="0"/>
          <w:numId w:val="9"/>
        </w:numPr>
        <w:spacing w:after="0" w:line="240" w:lineRule="auto"/>
        <w:rPr>
          <w:rFonts w:cstheme="minorHAnsi"/>
        </w:rPr>
      </w:pPr>
      <w:r>
        <w:rPr>
          <w:rFonts w:cstheme="minorHAnsi"/>
        </w:rPr>
        <w:t>Un fort sous-emploi et un</w:t>
      </w:r>
      <w:r w:rsidRPr="00F3275B">
        <w:rPr>
          <w:rFonts w:cstheme="minorHAnsi"/>
        </w:rPr>
        <w:t xml:space="preserve"> niveau de pauvreté grandissante : </w:t>
      </w:r>
      <w:r w:rsidRPr="00F3275B">
        <w:rPr>
          <w:rFonts w:cstheme="minorHAnsi"/>
          <w:iCs/>
        </w:rPr>
        <w:t xml:space="preserve">Le </w:t>
      </w:r>
      <w:r w:rsidRPr="00F3275B">
        <w:rPr>
          <w:rFonts w:cstheme="minorHAnsi"/>
          <w:b/>
          <w:bCs/>
          <w:i/>
          <w:iCs/>
        </w:rPr>
        <w:t>Rapport d’État sur le Système Éducatif National (RESEN)</w:t>
      </w:r>
      <w:r w:rsidRPr="00F3275B">
        <w:rPr>
          <w:rFonts w:cstheme="minorHAnsi"/>
          <w:bCs/>
          <w:iCs/>
        </w:rPr>
        <w:t xml:space="preserve"> publié en 2016, dresse le constat d’une </w:t>
      </w:r>
      <w:r w:rsidRPr="00F3275B">
        <w:rPr>
          <w:rFonts w:cstheme="minorHAnsi"/>
        </w:rPr>
        <w:t>forte inadéquation quantitative de l’enseignement supérieur au Burundi qui en 2013-2014 produisait environ 2200 diplômés pour une réserve d’environ 300 emplois cadres dans le secteur formel. (Document de base de l’Association des Employeurs du Burundi (AEB) sur l’Adéquation formation-Emploi dans (Composante1 du PAPUBU)</w:t>
      </w:r>
      <w:r>
        <w:rPr>
          <w:rFonts w:cstheme="minorHAnsi"/>
        </w:rPr>
        <w:t> ;</w:t>
      </w:r>
    </w:p>
    <w:p w14:paraId="2BCC0596" w14:textId="77777777" w:rsidR="00656AEF" w:rsidRPr="00F3275B" w:rsidRDefault="00656AEF" w:rsidP="00656AEF">
      <w:pPr>
        <w:pStyle w:val="Paragraphedeliste"/>
        <w:spacing w:after="0" w:line="240" w:lineRule="auto"/>
        <w:rPr>
          <w:rFonts w:cstheme="minorHAnsi"/>
        </w:rPr>
      </w:pPr>
    </w:p>
    <w:p w14:paraId="4CFF08C8" w14:textId="3800C804" w:rsidR="00656AEF" w:rsidRPr="00F3275B" w:rsidRDefault="00656AEF" w:rsidP="00656AEF">
      <w:pPr>
        <w:pStyle w:val="Default"/>
        <w:rPr>
          <w:sz w:val="22"/>
          <w:szCs w:val="22"/>
        </w:rPr>
      </w:pPr>
      <w:r w:rsidRPr="00F3275B">
        <w:rPr>
          <w:rFonts w:cstheme="minorHAnsi"/>
          <w:sz w:val="22"/>
          <w:szCs w:val="22"/>
        </w:rPr>
        <w:t xml:space="preserve">Dans ce contexte, </w:t>
      </w:r>
      <w:r w:rsidRPr="00F81BBE">
        <w:rPr>
          <w:rFonts w:cstheme="minorHAnsi"/>
          <w:sz w:val="22"/>
          <w:szCs w:val="22"/>
        </w:rPr>
        <w:t>l</w:t>
      </w:r>
      <w:r w:rsidRPr="00F3275B">
        <w:rPr>
          <w:sz w:val="22"/>
          <w:szCs w:val="22"/>
        </w:rPr>
        <w:t>e projet contribue à (re)positionner l’Université comme un acteur de développement utile, intégré, adéquat et reconnu dans les secteurs de l’enseignement fondamental, de l’insertion professionnelle et de la diplomatie.</w:t>
      </w:r>
    </w:p>
    <w:p w14:paraId="6F00D0D2" w14:textId="11061EF8" w:rsidR="00656AEF" w:rsidRPr="00F3275B" w:rsidRDefault="00656AEF" w:rsidP="00656AEF">
      <w:pPr>
        <w:pStyle w:val="Default"/>
        <w:rPr>
          <w:rFonts w:eastAsia="Times New Roman" w:cstheme="minorHAnsi"/>
          <w:sz w:val="22"/>
          <w:szCs w:val="22"/>
          <w:lang w:eastAsia="fr-FR"/>
        </w:rPr>
      </w:pPr>
      <w:r w:rsidRPr="00F3275B">
        <w:rPr>
          <w:sz w:val="22"/>
          <w:szCs w:val="22"/>
        </w:rPr>
        <w:t xml:space="preserve">La Francophonie est aussi un axe transversal du projet qui établit ainsi des passerelles et met en exergue les synergies des secteurs stratégiques de la Coopération française (Enseignement supérieur &amp; Francophonie). </w:t>
      </w:r>
      <w:r>
        <w:rPr>
          <w:rFonts w:cstheme="minorHAnsi"/>
          <w:sz w:val="22"/>
          <w:szCs w:val="22"/>
        </w:rPr>
        <w:t>L</w:t>
      </w:r>
      <w:r w:rsidRPr="00F3275B">
        <w:rPr>
          <w:rFonts w:cstheme="minorHAnsi"/>
          <w:sz w:val="22"/>
          <w:szCs w:val="22"/>
        </w:rPr>
        <w:t xml:space="preserve">es </w:t>
      </w:r>
      <w:r>
        <w:rPr>
          <w:rFonts w:cstheme="minorHAnsi"/>
          <w:sz w:val="22"/>
          <w:szCs w:val="22"/>
        </w:rPr>
        <w:t xml:space="preserve">activités </w:t>
      </w:r>
      <w:r w:rsidRPr="00F3275B">
        <w:rPr>
          <w:rFonts w:cstheme="minorHAnsi"/>
          <w:sz w:val="22"/>
          <w:szCs w:val="22"/>
        </w:rPr>
        <w:t xml:space="preserve">du </w:t>
      </w:r>
      <w:r>
        <w:rPr>
          <w:rFonts w:cstheme="minorHAnsi"/>
          <w:sz w:val="22"/>
          <w:szCs w:val="22"/>
        </w:rPr>
        <w:t xml:space="preserve">projet </w:t>
      </w:r>
      <w:r w:rsidRPr="00F3275B">
        <w:rPr>
          <w:rFonts w:cstheme="minorHAnsi"/>
          <w:sz w:val="22"/>
          <w:szCs w:val="22"/>
        </w:rPr>
        <w:t xml:space="preserve">PRISEES visent </w:t>
      </w:r>
      <w:r>
        <w:rPr>
          <w:rFonts w:cstheme="minorHAnsi"/>
          <w:sz w:val="22"/>
          <w:szCs w:val="22"/>
        </w:rPr>
        <w:t>à augmenter</w:t>
      </w:r>
      <w:r w:rsidRPr="00F3275B">
        <w:rPr>
          <w:rFonts w:cstheme="minorHAnsi"/>
          <w:sz w:val="22"/>
          <w:szCs w:val="22"/>
        </w:rPr>
        <w:t xml:space="preserve"> différents impacts socioéconomiques liés à l’enseignement supérieure dans le but de positionner </w:t>
      </w:r>
      <w:r>
        <w:rPr>
          <w:rFonts w:cstheme="minorHAnsi"/>
          <w:sz w:val="22"/>
          <w:szCs w:val="22"/>
        </w:rPr>
        <w:t>l’Université</w:t>
      </w:r>
      <w:r w:rsidRPr="00F3275B">
        <w:rPr>
          <w:rFonts w:cstheme="minorHAnsi"/>
          <w:sz w:val="22"/>
          <w:szCs w:val="22"/>
        </w:rPr>
        <w:t xml:space="preserve"> en tant que </w:t>
      </w:r>
      <w:r>
        <w:rPr>
          <w:rFonts w:cstheme="minorHAnsi"/>
          <w:sz w:val="22"/>
          <w:szCs w:val="22"/>
        </w:rPr>
        <w:t>pourvoyeur d’emplois</w:t>
      </w:r>
      <w:r w:rsidRPr="00F3275B">
        <w:rPr>
          <w:rFonts w:cstheme="minorHAnsi"/>
          <w:sz w:val="22"/>
          <w:szCs w:val="22"/>
        </w:rPr>
        <w:t>.</w:t>
      </w:r>
    </w:p>
    <w:p w14:paraId="0D580546" w14:textId="77777777" w:rsidR="00656AEF" w:rsidRPr="00F3275B" w:rsidRDefault="00656AEF" w:rsidP="00656AEF">
      <w:pPr>
        <w:spacing w:after="0" w:line="240" w:lineRule="auto"/>
        <w:rPr>
          <w:rFonts w:cstheme="minorHAnsi"/>
          <w:strike/>
        </w:rPr>
      </w:pPr>
    </w:p>
    <w:p w14:paraId="04CF0103" w14:textId="32DEB795" w:rsidR="00656AEF" w:rsidRPr="004906E7" w:rsidRDefault="00656AEF" w:rsidP="00656AEF">
      <w:pPr>
        <w:pStyle w:val="Paragraphedeliste"/>
        <w:numPr>
          <w:ilvl w:val="0"/>
          <w:numId w:val="2"/>
        </w:numPr>
        <w:tabs>
          <w:tab w:val="left" w:pos="284"/>
        </w:tabs>
        <w:spacing w:after="0" w:line="240" w:lineRule="auto"/>
        <w:ind w:left="0" w:firstLine="0"/>
        <w:rPr>
          <w:rFonts w:cstheme="minorHAnsi"/>
        </w:rPr>
      </w:pPr>
      <w:r w:rsidRPr="00F3275B">
        <w:rPr>
          <w:rFonts w:cstheme="minorHAnsi"/>
          <w:b/>
        </w:rPr>
        <w:t>Avancées et difficultés dans la mise en œuvre du projet</w:t>
      </w:r>
    </w:p>
    <w:p w14:paraId="14667482" w14:textId="77777777" w:rsidR="00656AEF" w:rsidRPr="00F3275B" w:rsidRDefault="00656AEF" w:rsidP="00656AEF">
      <w:pPr>
        <w:pStyle w:val="Paragraphedeliste"/>
        <w:tabs>
          <w:tab w:val="left" w:pos="284"/>
        </w:tabs>
        <w:spacing w:after="0" w:line="240" w:lineRule="auto"/>
        <w:rPr>
          <w:rFonts w:cstheme="minorHAnsi"/>
        </w:rPr>
      </w:pPr>
    </w:p>
    <w:p w14:paraId="39905D58" w14:textId="77777777" w:rsidR="00656AEF" w:rsidRPr="00F3275B" w:rsidRDefault="00656AEF" w:rsidP="00656AEF">
      <w:pPr>
        <w:pStyle w:val="Paragraphedeliste"/>
        <w:tabs>
          <w:tab w:val="left" w:pos="284"/>
        </w:tabs>
        <w:spacing w:after="0" w:line="240" w:lineRule="auto"/>
        <w:ind w:left="0"/>
        <w:rPr>
          <w:rFonts w:cstheme="minorHAnsi"/>
        </w:rPr>
      </w:pPr>
      <w:r w:rsidRPr="00F3275B">
        <w:rPr>
          <w:rFonts w:cstheme="minorHAnsi"/>
        </w:rPr>
        <w:t xml:space="preserve">Dans la mise en œuvre du </w:t>
      </w:r>
      <w:r>
        <w:rPr>
          <w:rFonts w:cstheme="minorHAnsi"/>
        </w:rPr>
        <w:t xml:space="preserve">projet </w:t>
      </w:r>
      <w:r w:rsidRPr="00F3275B">
        <w:rPr>
          <w:rFonts w:cstheme="minorHAnsi"/>
        </w:rPr>
        <w:t xml:space="preserve">PRISEES, </w:t>
      </w:r>
      <w:r w:rsidRPr="00F3275B">
        <w:rPr>
          <w:rFonts w:eastAsia="Times New Roman" w:cstheme="minorHAnsi"/>
          <w:lang w:eastAsia="fr-FR"/>
        </w:rPr>
        <w:t>par suite d’un blocage administratif</w:t>
      </w:r>
      <w:r w:rsidRPr="00F3275B">
        <w:rPr>
          <w:rFonts w:cstheme="minorHAnsi"/>
        </w:rPr>
        <w:t xml:space="preserve"> les étapes de certaines composantes ont été interrompues voir abandonnées et leurs budgets réalloués pour donner suite à divers facteurs déjà évoqués ci haut. Il s’agit notamment de</w:t>
      </w:r>
      <w:r>
        <w:rPr>
          <w:rFonts w:cstheme="minorHAnsi"/>
        </w:rPr>
        <w:t xml:space="preserve"> </w:t>
      </w:r>
      <w:r w:rsidRPr="00F3275B">
        <w:rPr>
          <w:rFonts w:cstheme="minorHAnsi"/>
        </w:rPr>
        <w:t>:</w:t>
      </w:r>
    </w:p>
    <w:p w14:paraId="7259C2B2" w14:textId="77777777" w:rsidR="00656AEF" w:rsidRPr="00F3275B" w:rsidRDefault="00656AEF" w:rsidP="00656AEF">
      <w:pPr>
        <w:pStyle w:val="Paragraphedeliste"/>
        <w:numPr>
          <w:ilvl w:val="0"/>
          <w:numId w:val="10"/>
        </w:numPr>
        <w:tabs>
          <w:tab w:val="left" w:pos="284"/>
        </w:tabs>
        <w:spacing w:after="0" w:line="240" w:lineRule="auto"/>
        <w:rPr>
          <w:rFonts w:cstheme="minorHAnsi"/>
        </w:rPr>
      </w:pPr>
      <w:r>
        <w:rPr>
          <w:rFonts w:cstheme="minorHAnsi"/>
        </w:rPr>
        <w:t>L’a</w:t>
      </w:r>
      <w:r w:rsidRPr="00F3275B">
        <w:rPr>
          <w:rFonts w:cstheme="minorHAnsi"/>
        </w:rPr>
        <w:t>bandon de la chaire Senghor</w:t>
      </w:r>
    </w:p>
    <w:p w14:paraId="788F1CAC" w14:textId="77777777" w:rsidR="00656AEF" w:rsidRPr="00F3275B" w:rsidRDefault="00656AEF" w:rsidP="00656AEF">
      <w:pPr>
        <w:pStyle w:val="Paragraphedeliste"/>
        <w:numPr>
          <w:ilvl w:val="0"/>
          <w:numId w:val="10"/>
        </w:numPr>
        <w:tabs>
          <w:tab w:val="left" w:pos="284"/>
        </w:tabs>
        <w:spacing w:after="0" w:line="240" w:lineRule="auto"/>
        <w:rPr>
          <w:rFonts w:cstheme="minorHAnsi"/>
        </w:rPr>
      </w:pPr>
      <w:r>
        <w:rPr>
          <w:rFonts w:cstheme="minorHAnsi"/>
        </w:rPr>
        <w:t>L’a</w:t>
      </w:r>
      <w:r w:rsidRPr="00F3275B">
        <w:rPr>
          <w:rFonts w:cstheme="minorHAnsi"/>
        </w:rPr>
        <w:t>bandon de l’Ecole d’Eté</w:t>
      </w:r>
    </w:p>
    <w:p w14:paraId="254BF5FC" w14:textId="77777777" w:rsidR="00656AEF" w:rsidRPr="00F3275B" w:rsidRDefault="00656AEF" w:rsidP="00656AEF">
      <w:pPr>
        <w:spacing w:after="0" w:line="240" w:lineRule="auto"/>
        <w:rPr>
          <w:rFonts w:cstheme="minorHAnsi"/>
        </w:rPr>
      </w:pPr>
    </w:p>
    <w:p w14:paraId="6E2895FE" w14:textId="25359E68" w:rsidR="00656AEF" w:rsidRPr="00F3275B" w:rsidRDefault="00656AEF" w:rsidP="00656AEF">
      <w:pPr>
        <w:pStyle w:val="Paragraphedeliste"/>
        <w:numPr>
          <w:ilvl w:val="0"/>
          <w:numId w:val="2"/>
        </w:numPr>
        <w:tabs>
          <w:tab w:val="left" w:pos="284"/>
        </w:tabs>
        <w:spacing w:after="0" w:line="240" w:lineRule="auto"/>
        <w:ind w:left="0" w:firstLine="0"/>
        <w:rPr>
          <w:rFonts w:cstheme="minorHAnsi"/>
          <w:b/>
        </w:rPr>
      </w:pPr>
      <w:r w:rsidRPr="00F3275B">
        <w:rPr>
          <w:rFonts w:cstheme="minorHAnsi"/>
          <w:b/>
        </w:rPr>
        <w:t>Objectif de l’évaluation</w:t>
      </w:r>
    </w:p>
    <w:p w14:paraId="260F1C20" w14:textId="77777777" w:rsidR="00656AEF" w:rsidRPr="00F3275B" w:rsidRDefault="00656AEF" w:rsidP="00656AEF">
      <w:pPr>
        <w:pStyle w:val="Paragraphedeliste"/>
        <w:tabs>
          <w:tab w:val="left" w:pos="284"/>
        </w:tabs>
        <w:spacing w:after="0" w:line="240" w:lineRule="auto"/>
        <w:ind w:left="0"/>
        <w:rPr>
          <w:rFonts w:cstheme="minorHAnsi"/>
        </w:rPr>
      </w:pPr>
    </w:p>
    <w:p w14:paraId="2CB6AC00" w14:textId="77777777" w:rsidR="00656AEF" w:rsidRDefault="00656AEF" w:rsidP="00656AEF">
      <w:pPr>
        <w:spacing w:after="0" w:line="240" w:lineRule="auto"/>
        <w:rPr>
          <w:rFonts w:cstheme="minorHAnsi"/>
        </w:rPr>
      </w:pPr>
      <w:r w:rsidRPr="00F3275B">
        <w:rPr>
          <w:rFonts w:cstheme="minorHAnsi"/>
        </w:rPr>
        <w:t>L’objectif principal est d’évaluer et d’apprécier la qualité de la mise en œuvre du projet et d’identifier les écarts avec les objectifs fixés initialement</w:t>
      </w:r>
      <w:r>
        <w:rPr>
          <w:rFonts w:cstheme="minorHAnsi"/>
        </w:rPr>
        <w:t>.</w:t>
      </w:r>
    </w:p>
    <w:p w14:paraId="76F15490" w14:textId="77777777" w:rsidR="00656AEF" w:rsidRDefault="00656AEF" w:rsidP="00656AEF">
      <w:pPr>
        <w:spacing w:after="0" w:line="240" w:lineRule="auto"/>
        <w:rPr>
          <w:rFonts w:cstheme="minorHAnsi"/>
        </w:rPr>
      </w:pPr>
      <w:r>
        <w:rPr>
          <w:rFonts w:cstheme="minorHAnsi"/>
        </w:rPr>
        <w:t>De façon globale, les questions d’évaluation suivantes seront prioritairement posées :</w:t>
      </w:r>
    </w:p>
    <w:p w14:paraId="23460CFA" w14:textId="77777777" w:rsidR="00656AEF" w:rsidRDefault="00656AEF" w:rsidP="00656AEF">
      <w:pPr>
        <w:spacing w:after="0" w:line="240" w:lineRule="auto"/>
        <w:rPr>
          <w:rFonts w:cstheme="minorHAnsi"/>
        </w:rPr>
      </w:pPr>
    </w:p>
    <w:p w14:paraId="516CA59E" w14:textId="150AB601" w:rsidR="00656AEF" w:rsidRDefault="00656AEF" w:rsidP="00656AEF">
      <w:pPr>
        <w:pStyle w:val="Paragraphedeliste"/>
        <w:numPr>
          <w:ilvl w:val="0"/>
          <w:numId w:val="12"/>
        </w:numPr>
        <w:spacing w:after="0" w:line="240" w:lineRule="auto"/>
        <w:rPr>
          <w:rFonts w:cstheme="minorHAnsi"/>
        </w:rPr>
      </w:pPr>
      <w:r>
        <w:rPr>
          <w:rFonts w:cstheme="minorHAnsi"/>
        </w:rPr>
        <w:t>Le projet a-t-il contribué à l’effet socio-économique de l’enseignement supérieur au Burundi ?</w:t>
      </w:r>
    </w:p>
    <w:p w14:paraId="501A6D39" w14:textId="56F4FD02" w:rsidR="00656AEF" w:rsidRDefault="00656AEF" w:rsidP="00656AEF">
      <w:pPr>
        <w:pStyle w:val="Paragraphedeliste"/>
        <w:numPr>
          <w:ilvl w:val="0"/>
          <w:numId w:val="12"/>
        </w:numPr>
        <w:spacing w:after="0" w:line="240" w:lineRule="auto"/>
        <w:rPr>
          <w:rFonts w:cstheme="minorHAnsi"/>
        </w:rPr>
      </w:pPr>
      <w:r>
        <w:rPr>
          <w:rFonts w:cstheme="minorHAnsi"/>
        </w:rPr>
        <w:t>Le projet a-t-il eu un effet catalyseur sur la dimension université-débouchés professionnels des étudiants ?</w:t>
      </w:r>
    </w:p>
    <w:p w14:paraId="20DD00D8" w14:textId="77777777" w:rsidR="00656AEF" w:rsidRDefault="00656AEF" w:rsidP="00656AEF">
      <w:pPr>
        <w:pStyle w:val="Paragraphedeliste"/>
        <w:numPr>
          <w:ilvl w:val="0"/>
          <w:numId w:val="12"/>
        </w:numPr>
        <w:spacing w:after="0" w:line="240" w:lineRule="auto"/>
        <w:rPr>
          <w:rFonts w:cstheme="minorHAnsi"/>
        </w:rPr>
      </w:pPr>
      <w:r>
        <w:rPr>
          <w:rFonts w:cstheme="minorHAnsi"/>
        </w:rPr>
        <w:t>En quoi ce projet a-t-il contribué à l’amélioration de la qualité de la formation des maîtres à l’école fondamentale ?</w:t>
      </w:r>
    </w:p>
    <w:p w14:paraId="59762FD7" w14:textId="2F32DF12" w:rsidR="00656AEF" w:rsidRDefault="00656AEF" w:rsidP="00656AEF">
      <w:pPr>
        <w:pStyle w:val="Paragraphedeliste"/>
        <w:numPr>
          <w:ilvl w:val="0"/>
          <w:numId w:val="12"/>
        </w:numPr>
        <w:spacing w:after="0" w:line="240" w:lineRule="auto"/>
        <w:rPr>
          <w:rFonts w:cstheme="minorHAnsi"/>
        </w:rPr>
      </w:pPr>
      <w:r>
        <w:rPr>
          <w:rFonts w:cstheme="minorHAnsi"/>
        </w:rPr>
        <w:t>La promotion de la francophonie et l’intégration du français à l’EAC a-t-elle connu</w:t>
      </w:r>
      <w:r w:rsidR="00183E34">
        <w:rPr>
          <w:rFonts w:cstheme="minorHAnsi"/>
        </w:rPr>
        <w:t xml:space="preserve"> </w:t>
      </w:r>
      <w:r>
        <w:rPr>
          <w:rFonts w:cstheme="minorHAnsi"/>
        </w:rPr>
        <w:t>des avancées avec l’appui du projet PRISEES ?</w:t>
      </w:r>
    </w:p>
    <w:p w14:paraId="26162EFD" w14:textId="42AC31DD" w:rsidR="00656AEF" w:rsidRPr="007B5228" w:rsidRDefault="00656AEF" w:rsidP="00656AEF">
      <w:pPr>
        <w:pStyle w:val="Paragraphedeliste"/>
        <w:numPr>
          <w:ilvl w:val="0"/>
          <w:numId w:val="12"/>
        </w:numPr>
        <w:spacing w:after="0" w:line="240" w:lineRule="auto"/>
        <w:rPr>
          <w:rFonts w:cstheme="minorHAnsi"/>
        </w:rPr>
      </w:pPr>
      <w:r>
        <w:rPr>
          <w:rFonts w:cstheme="minorHAnsi"/>
        </w:rPr>
        <w:lastRenderedPageBreak/>
        <w:t xml:space="preserve">En quoi ce projet </w:t>
      </w:r>
      <w:r w:rsidR="00F1207A">
        <w:rPr>
          <w:rFonts w:cstheme="minorHAnsi"/>
        </w:rPr>
        <w:t>a-t-il</w:t>
      </w:r>
      <w:r>
        <w:rPr>
          <w:rFonts w:cstheme="minorHAnsi"/>
        </w:rPr>
        <w:t xml:space="preserve"> contribué à la dynamique du secteur de l’éducation au Burundi, notamment ses liens avec le projet sur l’éducation piloté par l’Agence française de Développement.</w:t>
      </w:r>
    </w:p>
    <w:p w14:paraId="3C155842" w14:textId="77777777" w:rsidR="00656AEF" w:rsidRPr="00F3275B" w:rsidRDefault="00656AEF" w:rsidP="00656AEF">
      <w:pPr>
        <w:spacing w:after="0" w:line="240" w:lineRule="auto"/>
        <w:rPr>
          <w:rFonts w:cstheme="minorHAnsi"/>
        </w:rPr>
      </w:pPr>
    </w:p>
    <w:p w14:paraId="19E7A63C" w14:textId="77777777" w:rsidR="00656AEF" w:rsidRPr="00F3275B" w:rsidRDefault="00656AEF" w:rsidP="00656AEF">
      <w:pPr>
        <w:spacing w:after="0" w:line="240" w:lineRule="auto"/>
        <w:rPr>
          <w:rFonts w:cstheme="minorHAnsi"/>
        </w:rPr>
      </w:pPr>
      <w:r w:rsidRPr="00F3275B">
        <w:rPr>
          <w:rFonts w:cstheme="minorHAnsi"/>
        </w:rPr>
        <w:t>A</w:t>
      </w:r>
      <w:r>
        <w:rPr>
          <w:rFonts w:cstheme="minorHAnsi"/>
        </w:rPr>
        <w:t>ussi</w:t>
      </w:r>
      <w:r w:rsidRPr="00F3275B">
        <w:rPr>
          <w:rFonts w:cstheme="minorHAnsi"/>
        </w:rPr>
        <w:t xml:space="preserve">, l’évaluation sera amenée à mesurer </w:t>
      </w:r>
      <w:r w:rsidRPr="00F3275B">
        <w:rPr>
          <w:rFonts w:cstheme="minorHAnsi"/>
          <w:b/>
          <w:i/>
        </w:rPr>
        <w:t xml:space="preserve">la pertinence, l’efficacité, l’impact, la durabilité, et la viabilité </w:t>
      </w:r>
      <w:r w:rsidRPr="00F3275B">
        <w:rPr>
          <w:rFonts w:cstheme="minorHAnsi"/>
        </w:rPr>
        <w:t>des actions financées par l’ambassade de France. Il s’agit aussi de vérifier le bien-fondé des dépenses ; d’évaluer l’écart entre les résultats obtenus et les résultats attendus.</w:t>
      </w:r>
    </w:p>
    <w:p w14:paraId="66E0FF7F" w14:textId="285CA8CB" w:rsidR="00656AEF" w:rsidRPr="00F3275B" w:rsidRDefault="00656AEF" w:rsidP="00656AEF">
      <w:pPr>
        <w:spacing w:after="0" w:line="240" w:lineRule="auto"/>
        <w:rPr>
          <w:rFonts w:cstheme="minorHAnsi"/>
        </w:rPr>
      </w:pPr>
      <w:r w:rsidRPr="00F3275B">
        <w:rPr>
          <w:rFonts w:cstheme="minorHAnsi"/>
        </w:rPr>
        <w:t>A la lumière des documents et des entretiens ; le rapport de l’évaluation finale s’attachera à développer davantage l’aspect prospectif, que l’aspect simplement évaluatif. Il devra comporter une analyse sur les retombées des actions menées sur le développement local afin d’en dégager les axes porteurs susceptibles d’être promues et amplifiées au sein de coopérations bilatérales et multilatérales avec des moyens et capacités plus importantes dans une perspective de complémentarité.  L’évaluation finale devra se prononcer également sur la qualité du management du projet au sein des institutions bénéficiaires.</w:t>
      </w:r>
    </w:p>
    <w:p w14:paraId="60B691B6" w14:textId="77777777" w:rsidR="00656AEF" w:rsidRPr="00F3275B" w:rsidRDefault="00656AEF" w:rsidP="00656AEF">
      <w:pPr>
        <w:spacing w:after="0" w:line="240" w:lineRule="auto"/>
        <w:rPr>
          <w:rFonts w:cstheme="minorHAnsi"/>
        </w:rPr>
      </w:pPr>
      <w:r w:rsidRPr="00F3275B">
        <w:rPr>
          <w:rFonts w:cstheme="minorHAnsi"/>
        </w:rPr>
        <w:t>Les évaluateurs pourront également travailler de concert avec les évaluateurs ou rapports d’évaluation des programmes mis en œuvre par d’autres partenaires internationaux (Système des Nations Unies, la Belgique, les Pays-Bas, l’Union Européenne, les Etats-Unis) sur ce même secteur d’action.</w:t>
      </w:r>
    </w:p>
    <w:p w14:paraId="5700E681" w14:textId="77777777" w:rsidR="00656AEF" w:rsidRPr="00F3275B" w:rsidRDefault="00656AEF" w:rsidP="00656AEF">
      <w:pPr>
        <w:spacing w:after="0" w:line="240" w:lineRule="auto"/>
        <w:rPr>
          <w:rFonts w:cstheme="minorHAnsi"/>
        </w:rPr>
      </w:pPr>
    </w:p>
    <w:p w14:paraId="5897D893" w14:textId="05C432B1" w:rsidR="00656AEF" w:rsidRDefault="00656AEF" w:rsidP="00656AEF">
      <w:pPr>
        <w:spacing w:after="0" w:line="240" w:lineRule="auto"/>
        <w:rPr>
          <w:rFonts w:cstheme="minorHAnsi"/>
        </w:rPr>
      </w:pPr>
      <w:r w:rsidRPr="00F3275B">
        <w:rPr>
          <w:rFonts w:cstheme="minorHAnsi"/>
        </w:rPr>
        <w:t>Entre autres, l’évaluation devra permettre de répondre aux questions suivantes :</w:t>
      </w:r>
    </w:p>
    <w:p w14:paraId="545C66F4" w14:textId="77777777" w:rsidR="00656AEF" w:rsidRPr="00F3275B" w:rsidRDefault="00656AEF" w:rsidP="00656AEF">
      <w:pPr>
        <w:spacing w:after="0" w:line="240" w:lineRule="auto"/>
        <w:rPr>
          <w:rFonts w:cstheme="minorHAnsi"/>
        </w:rPr>
      </w:pPr>
    </w:p>
    <w:p w14:paraId="77E67987" w14:textId="52D95397" w:rsidR="00656AEF" w:rsidRPr="00F3275B" w:rsidRDefault="00656AEF" w:rsidP="00656AEF">
      <w:pPr>
        <w:pStyle w:val="Paragraphedeliste"/>
        <w:numPr>
          <w:ilvl w:val="0"/>
          <w:numId w:val="4"/>
        </w:numPr>
        <w:spacing w:after="0" w:line="240" w:lineRule="auto"/>
        <w:rPr>
          <w:rFonts w:cstheme="minorHAnsi"/>
          <w:b/>
        </w:rPr>
      </w:pPr>
      <w:r w:rsidRPr="00F3275B">
        <w:rPr>
          <w:rFonts w:cstheme="minorHAnsi"/>
          <w:b/>
        </w:rPr>
        <w:t>En termes de Pertinence</w:t>
      </w:r>
    </w:p>
    <w:p w14:paraId="5FD1168B" w14:textId="77777777" w:rsidR="00656AEF" w:rsidRPr="00F3275B" w:rsidRDefault="00656AEF" w:rsidP="00656AEF">
      <w:pPr>
        <w:spacing w:after="0" w:line="240" w:lineRule="auto"/>
        <w:rPr>
          <w:rFonts w:cstheme="minorHAnsi"/>
        </w:rPr>
      </w:pPr>
    </w:p>
    <w:p w14:paraId="735ABEEA" w14:textId="7668B6E5" w:rsidR="00656AEF" w:rsidRPr="00F3275B" w:rsidRDefault="00656AEF" w:rsidP="00656AEF">
      <w:pPr>
        <w:pStyle w:val="Paragraphedeliste"/>
        <w:numPr>
          <w:ilvl w:val="1"/>
          <w:numId w:val="5"/>
        </w:numPr>
        <w:spacing w:after="0" w:line="240" w:lineRule="auto"/>
        <w:rPr>
          <w:rFonts w:cstheme="minorHAnsi"/>
        </w:rPr>
      </w:pPr>
      <w:r w:rsidRPr="00F3275B">
        <w:rPr>
          <w:rFonts w:cstheme="minorHAnsi"/>
        </w:rPr>
        <w:t>Le projet tel qu’il a été conçu, notamment le choix des composantes et des activités, était-il pertinent pour atteindre les objectifs poursuivis, principal et spécifiques en matière d’Appui au développement durable et promotion de la culture comme instrument de réconciliation</w:t>
      </w:r>
    </w:p>
    <w:p w14:paraId="7B5B10D7" w14:textId="2A3D76BD" w:rsidR="00656AEF" w:rsidRPr="00F3275B" w:rsidRDefault="00656AEF" w:rsidP="00656AEF">
      <w:pPr>
        <w:pStyle w:val="Paragraphedeliste"/>
        <w:numPr>
          <w:ilvl w:val="1"/>
          <w:numId w:val="5"/>
        </w:numPr>
        <w:spacing w:after="0" w:line="240" w:lineRule="auto"/>
        <w:rPr>
          <w:rFonts w:cstheme="minorHAnsi"/>
        </w:rPr>
      </w:pPr>
      <w:r w:rsidRPr="00F3275B">
        <w:rPr>
          <w:rFonts w:cstheme="minorHAnsi"/>
        </w:rPr>
        <w:t>Dans quelle mesure les résultats attendus définis par le projet sont atteints à la fin de celui-ci dans un contexte de sortie de crise au Burundi ?</w:t>
      </w:r>
    </w:p>
    <w:p w14:paraId="6FA1EF6E" w14:textId="77777777" w:rsidR="00656AEF" w:rsidRPr="00F3275B" w:rsidRDefault="00656AEF" w:rsidP="00656AEF">
      <w:pPr>
        <w:pStyle w:val="Paragraphedeliste"/>
        <w:numPr>
          <w:ilvl w:val="1"/>
          <w:numId w:val="6"/>
        </w:numPr>
        <w:spacing w:after="0" w:line="240" w:lineRule="auto"/>
        <w:rPr>
          <w:rFonts w:cstheme="minorHAnsi"/>
        </w:rPr>
      </w:pPr>
      <w:r w:rsidRPr="00F3275B">
        <w:rPr>
          <w:rFonts w:cstheme="minorHAnsi"/>
        </w:rPr>
        <w:t>Les activités menées ont-elles été réalisées tel qu’initialement prévus, dans le chronogramme et les conditions initiaux ? Dans le cas contraire, quelles ont été les adaptations correctives mises en œuvre et leurs justifications dans le contexte de crise ?</w:t>
      </w:r>
    </w:p>
    <w:p w14:paraId="326B3B62" w14:textId="77777777" w:rsidR="00656AEF" w:rsidRPr="00F3275B" w:rsidRDefault="00656AEF" w:rsidP="00656AEF">
      <w:pPr>
        <w:pStyle w:val="Paragraphedeliste"/>
        <w:spacing w:after="0" w:line="240" w:lineRule="auto"/>
        <w:ind w:left="360"/>
        <w:rPr>
          <w:rFonts w:cstheme="minorHAnsi"/>
        </w:rPr>
      </w:pPr>
    </w:p>
    <w:p w14:paraId="56D1F225" w14:textId="1300FAC4" w:rsidR="00656AEF" w:rsidRPr="00F3275B" w:rsidRDefault="00656AEF" w:rsidP="00656AEF">
      <w:pPr>
        <w:pStyle w:val="Paragraphedeliste"/>
        <w:numPr>
          <w:ilvl w:val="0"/>
          <w:numId w:val="4"/>
        </w:numPr>
        <w:spacing w:line="240" w:lineRule="auto"/>
        <w:rPr>
          <w:rFonts w:cstheme="minorHAnsi"/>
          <w:b/>
        </w:rPr>
      </w:pPr>
      <w:r w:rsidRPr="00F3275B">
        <w:rPr>
          <w:rFonts w:cstheme="minorHAnsi"/>
          <w:b/>
        </w:rPr>
        <w:t>En termes d’efficacité</w:t>
      </w:r>
    </w:p>
    <w:p w14:paraId="4F436396" w14:textId="77777777" w:rsidR="00656AEF" w:rsidRPr="00F3275B" w:rsidRDefault="00656AEF" w:rsidP="00656AEF">
      <w:pPr>
        <w:pStyle w:val="Paragraphedeliste"/>
        <w:spacing w:line="240" w:lineRule="auto"/>
        <w:rPr>
          <w:rFonts w:cstheme="minorHAnsi"/>
          <w:b/>
        </w:rPr>
      </w:pPr>
    </w:p>
    <w:p w14:paraId="67504BC7" w14:textId="27A0FD55" w:rsidR="00656AEF" w:rsidRPr="00DD13A3" w:rsidRDefault="00656AEF" w:rsidP="00656AEF">
      <w:pPr>
        <w:pStyle w:val="Paragraphedeliste"/>
        <w:numPr>
          <w:ilvl w:val="1"/>
          <w:numId w:val="7"/>
        </w:numPr>
        <w:tabs>
          <w:tab w:val="left" w:pos="142"/>
          <w:tab w:val="left" w:pos="284"/>
          <w:tab w:val="left" w:pos="426"/>
        </w:tabs>
        <w:spacing w:line="240" w:lineRule="auto"/>
        <w:ind w:left="0" w:firstLine="0"/>
        <w:rPr>
          <w:rFonts w:cstheme="minorHAnsi"/>
          <w:b/>
        </w:rPr>
      </w:pPr>
      <w:r w:rsidRPr="00DD13A3">
        <w:rPr>
          <w:rFonts w:cstheme="minorHAnsi"/>
        </w:rPr>
        <w:t>Le projet a-t-il mobilisé les ressources matérielles, financières et humaines prévues et appropriées, au regard du chronogramme et des contraintes externes ?</w:t>
      </w:r>
    </w:p>
    <w:p w14:paraId="0E780CC7" w14:textId="66236E55" w:rsidR="00656AEF" w:rsidRPr="00F3275B" w:rsidRDefault="00656AEF" w:rsidP="00656AEF">
      <w:pPr>
        <w:pStyle w:val="Paragraphedeliste"/>
        <w:numPr>
          <w:ilvl w:val="1"/>
          <w:numId w:val="7"/>
        </w:numPr>
        <w:tabs>
          <w:tab w:val="left" w:pos="142"/>
          <w:tab w:val="left" w:pos="284"/>
          <w:tab w:val="left" w:pos="426"/>
        </w:tabs>
        <w:spacing w:line="240" w:lineRule="auto"/>
        <w:ind w:left="0" w:firstLine="0"/>
        <w:rPr>
          <w:rFonts w:cstheme="minorHAnsi"/>
          <w:b/>
        </w:rPr>
      </w:pPr>
      <w:r w:rsidRPr="00F3275B">
        <w:rPr>
          <w:rFonts w:cstheme="minorHAnsi"/>
        </w:rPr>
        <w:t>Comment évaluer les capacités et les compétences mobilisées par les partenaires, étaient-ils en adéquation avec les besoins et enjeux de ce projet d’appui multiforme ?</w:t>
      </w:r>
    </w:p>
    <w:p w14:paraId="2E8EEEF5" w14:textId="77777777" w:rsidR="00656AEF" w:rsidRPr="00F3275B" w:rsidRDefault="00656AEF" w:rsidP="00656AEF">
      <w:pPr>
        <w:pStyle w:val="Paragraphedeliste"/>
        <w:tabs>
          <w:tab w:val="left" w:pos="142"/>
          <w:tab w:val="left" w:pos="284"/>
          <w:tab w:val="left" w:pos="426"/>
        </w:tabs>
        <w:spacing w:line="240" w:lineRule="auto"/>
        <w:ind w:left="0"/>
        <w:rPr>
          <w:rFonts w:cstheme="minorHAnsi"/>
          <w:b/>
        </w:rPr>
      </w:pPr>
    </w:p>
    <w:p w14:paraId="3C71FD7A" w14:textId="784CA584" w:rsidR="00656AEF" w:rsidRPr="00F3275B" w:rsidRDefault="00656AEF" w:rsidP="00656AEF">
      <w:pPr>
        <w:pStyle w:val="Paragraphedeliste"/>
        <w:numPr>
          <w:ilvl w:val="0"/>
          <w:numId w:val="4"/>
        </w:numPr>
        <w:spacing w:line="240" w:lineRule="auto"/>
        <w:rPr>
          <w:rFonts w:cstheme="minorHAnsi"/>
          <w:b/>
        </w:rPr>
      </w:pPr>
      <w:r w:rsidRPr="00F3275B">
        <w:rPr>
          <w:rFonts w:cstheme="minorHAnsi"/>
          <w:b/>
        </w:rPr>
        <w:t>En termes d’impact, de durabilité et de viabilité</w:t>
      </w:r>
    </w:p>
    <w:p w14:paraId="7C160E4E" w14:textId="77777777" w:rsidR="00656AEF" w:rsidRPr="00F3275B" w:rsidRDefault="00656AEF" w:rsidP="00656AEF">
      <w:pPr>
        <w:pStyle w:val="Paragraphedeliste"/>
        <w:spacing w:line="240" w:lineRule="auto"/>
        <w:ind w:left="360"/>
        <w:rPr>
          <w:rFonts w:cstheme="minorHAnsi"/>
        </w:rPr>
      </w:pPr>
    </w:p>
    <w:p w14:paraId="752FB022" w14:textId="77777777" w:rsidR="00656AEF" w:rsidRPr="00F3275B" w:rsidRDefault="00656AEF" w:rsidP="00656AEF">
      <w:pPr>
        <w:pStyle w:val="Paragraphedeliste"/>
        <w:numPr>
          <w:ilvl w:val="1"/>
          <w:numId w:val="8"/>
        </w:numPr>
        <w:spacing w:line="240" w:lineRule="auto"/>
        <w:rPr>
          <w:rFonts w:cstheme="minorHAnsi"/>
        </w:rPr>
      </w:pPr>
      <w:r w:rsidRPr="00F3275B">
        <w:rPr>
          <w:rFonts w:cstheme="minorHAnsi"/>
        </w:rPr>
        <w:t>Quelles sont les retombées à moyen terme de ce projet dans le renforcement de l’enseignement supérieur ?</w:t>
      </w:r>
    </w:p>
    <w:p w14:paraId="4184F479" w14:textId="77777777" w:rsidR="00656AEF" w:rsidRPr="00DD13A3" w:rsidRDefault="00656AEF" w:rsidP="00656AEF">
      <w:pPr>
        <w:pStyle w:val="Paragraphedeliste"/>
        <w:numPr>
          <w:ilvl w:val="1"/>
          <w:numId w:val="8"/>
        </w:numPr>
        <w:spacing w:after="0" w:line="240" w:lineRule="auto"/>
        <w:rPr>
          <w:rFonts w:cstheme="minorHAnsi"/>
        </w:rPr>
      </w:pPr>
      <w:r w:rsidRPr="00DD13A3">
        <w:rPr>
          <w:rFonts w:cstheme="minorHAnsi"/>
        </w:rPr>
        <w:t>Le projet a-t-il créé des changements au sein des acteurs : compétence, changement de comportement, réseautage, appel de fonds, émergence de nouvelles idées apparentées au projet ?</w:t>
      </w:r>
    </w:p>
    <w:p w14:paraId="24A3A3FE" w14:textId="2F76B5B6" w:rsidR="00656AEF" w:rsidRPr="00DD13A3" w:rsidRDefault="00656AEF" w:rsidP="00656AEF">
      <w:pPr>
        <w:pStyle w:val="Paragraphedeliste"/>
        <w:numPr>
          <w:ilvl w:val="1"/>
          <w:numId w:val="8"/>
        </w:numPr>
        <w:spacing w:after="0" w:line="240" w:lineRule="auto"/>
        <w:rPr>
          <w:rFonts w:cstheme="minorHAnsi"/>
        </w:rPr>
      </w:pPr>
      <w:r w:rsidRPr="00DD13A3">
        <w:rPr>
          <w:rFonts w:cstheme="minorHAnsi"/>
        </w:rPr>
        <w:t>Y aurait-il des projets qui ont pu créer une influence institutionnelle à l’issu de leur réalisation ?</w:t>
      </w:r>
    </w:p>
    <w:p w14:paraId="34D71F8A" w14:textId="77777777" w:rsidR="00656AEF" w:rsidRPr="00F3275B" w:rsidRDefault="00656AEF" w:rsidP="00656AEF">
      <w:pPr>
        <w:pStyle w:val="Paragraphedeliste"/>
        <w:numPr>
          <w:ilvl w:val="1"/>
          <w:numId w:val="8"/>
        </w:numPr>
        <w:spacing w:after="0" w:line="240" w:lineRule="auto"/>
        <w:rPr>
          <w:rFonts w:cstheme="minorHAnsi"/>
        </w:rPr>
      </w:pPr>
      <w:r w:rsidRPr="00F3275B">
        <w:rPr>
          <w:rFonts w:cstheme="minorHAnsi"/>
        </w:rPr>
        <w:t>Le projet a-t-il pu favoriser une synergie entre plusieurs partenaires (bailleurs) ainsi qu’une mobilisation de fonds externes ?</w:t>
      </w:r>
    </w:p>
    <w:p w14:paraId="3BE1C9EC" w14:textId="77777777" w:rsidR="00656AEF" w:rsidRPr="00F3275B" w:rsidRDefault="00656AEF" w:rsidP="00656AEF">
      <w:pPr>
        <w:pStyle w:val="Paragraphedeliste"/>
        <w:spacing w:line="240" w:lineRule="auto"/>
        <w:rPr>
          <w:rFonts w:cstheme="minorHAnsi"/>
        </w:rPr>
      </w:pPr>
    </w:p>
    <w:p w14:paraId="600C45F0" w14:textId="77777777" w:rsidR="00656AEF" w:rsidRDefault="00656AEF" w:rsidP="00656AEF">
      <w:pPr>
        <w:spacing w:line="240" w:lineRule="auto"/>
        <w:rPr>
          <w:rFonts w:cstheme="minorHAnsi"/>
        </w:rPr>
      </w:pPr>
      <w:r w:rsidRPr="00DD13A3">
        <w:rPr>
          <w:rFonts w:cstheme="minorHAnsi"/>
        </w:rPr>
        <w:lastRenderedPageBreak/>
        <w:t>Comment la mise en œuvre des activités du projet s’est-elle déroulée ? Quelle a été la qualité de la coordination avec le SCAC, les partenaires nationaux ?</w:t>
      </w:r>
    </w:p>
    <w:p w14:paraId="51E3F4E8" w14:textId="5CF24E2E" w:rsidR="00656AEF" w:rsidRPr="00F3275B" w:rsidRDefault="00656AEF" w:rsidP="00656AEF">
      <w:pPr>
        <w:spacing w:line="240" w:lineRule="auto"/>
        <w:rPr>
          <w:rFonts w:cstheme="minorHAnsi"/>
        </w:rPr>
      </w:pPr>
      <w:r w:rsidRPr="00DD13A3">
        <w:rPr>
          <w:rFonts w:cstheme="minorHAnsi"/>
        </w:rPr>
        <w:t>Comment articuler les résultats de ce projet avec la mise en œuvre des Objectifs de développement durable ?</w:t>
      </w:r>
    </w:p>
    <w:p w14:paraId="313757A0" w14:textId="56AE19F2" w:rsidR="00656AEF" w:rsidRPr="00F3275B" w:rsidRDefault="00656AEF" w:rsidP="00656AEF">
      <w:pPr>
        <w:pStyle w:val="Paragraphedeliste"/>
        <w:numPr>
          <w:ilvl w:val="0"/>
          <w:numId w:val="2"/>
        </w:numPr>
        <w:tabs>
          <w:tab w:val="left" w:pos="284"/>
        </w:tabs>
        <w:spacing w:line="240" w:lineRule="auto"/>
        <w:ind w:left="0" w:firstLine="0"/>
        <w:rPr>
          <w:rFonts w:cstheme="minorHAnsi"/>
          <w:b/>
        </w:rPr>
      </w:pPr>
      <w:r w:rsidRPr="00F3275B">
        <w:rPr>
          <w:rFonts w:cstheme="minorHAnsi"/>
          <w:b/>
        </w:rPr>
        <w:t>Résultats attendus</w:t>
      </w:r>
    </w:p>
    <w:p w14:paraId="33296BD1" w14:textId="77777777" w:rsidR="00656AEF" w:rsidRPr="00F3275B" w:rsidRDefault="00656AEF" w:rsidP="00656AEF">
      <w:pPr>
        <w:spacing w:line="240" w:lineRule="auto"/>
        <w:rPr>
          <w:rFonts w:cstheme="minorHAnsi"/>
        </w:rPr>
      </w:pPr>
      <w:r w:rsidRPr="00F3275B">
        <w:rPr>
          <w:rFonts w:cstheme="minorHAnsi"/>
        </w:rPr>
        <w:t>L’évaluation finale devra produire au moins deux résultats :</w:t>
      </w:r>
    </w:p>
    <w:p w14:paraId="571A10D5" w14:textId="70262D95" w:rsidR="00656AEF" w:rsidRPr="00F3275B" w:rsidRDefault="00656AEF" w:rsidP="00656AEF">
      <w:pPr>
        <w:pStyle w:val="Paragraphedeliste"/>
        <w:numPr>
          <w:ilvl w:val="0"/>
          <w:numId w:val="1"/>
        </w:numPr>
        <w:tabs>
          <w:tab w:val="left" w:pos="284"/>
        </w:tabs>
        <w:spacing w:line="240" w:lineRule="auto"/>
        <w:ind w:left="0" w:firstLine="0"/>
        <w:rPr>
          <w:rFonts w:cstheme="minorHAnsi"/>
        </w:rPr>
      </w:pPr>
      <w:r w:rsidRPr="00F3275B">
        <w:rPr>
          <w:rFonts w:cstheme="minorHAnsi"/>
        </w:rPr>
        <w:t>Un rapport d’évaluation, en français, comprenant les réponses aux questions mentionnées ci-dessus</w:t>
      </w:r>
    </w:p>
    <w:p w14:paraId="1E04A867" w14:textId="77777777" w:rsidR="00656AEF" w:rsidRPr="00F3275B" w:rsidRDefault="00656AEF" w:rsidP="00656AEF">
      <w:pPr>
        <w:pStyle w:val="Paragraphedeliste"/>
        <w:numPr>
          <w:ilvl w:val="0"/>
          <w:numId w:val="1"/>
        </w:numPr>
        <w:tabs>
          <w:tab w:val="left" w:pos="284"/>
        </w:tabs>
        <w:spacing w:after="0" w:line="240" w:lineRule="auto"/>
        <w:ind w:left="0" w:firstLine="0"/>
        <w:rPr>
          <w:rFonts w:cstheme="minorHAnsi"/>
        </w:rPr>
      </w:pPr>
      <w:r w:rsidRPr="00F3275B">
        <w:rPr>
          <w:rFonts w:cstheme="minorHAnsi"/>
        </w:rPr>
        <w:t>L’organisation d’une séance de restitution avec les responsables du projet (SCAC ambassade de France, Comité de pilotage).</w:t>
      </w:r>
    </w:p>
    <w:p w14:paraId="33BD35E9" w14:textId="03AF90B6" w:rsidR="00656AEF" w:rsidRPr="00F3275B" w:rsidRDefault="00656AEF" w:rsidP="00656AEF">
      <w:pPr>
        <w:tabs>
          <w:tab w:val="left" w:pos="284"/>
        </w:tabs>
        <w:spacing w:after="0" w:line="240" w:lineRule="auto"/>
        <w:rPr>
          <w:rFonts w:cstheme="minorHAnsi"/>
        </w:rPr>
      </w:pPr>
      <w:r w:rsidRPr="00F3275B">
        <w:rPr>
          <w:rFonts w:cstheme="minorHAnsi"/>
          <w:b/>
        </w:rPr>
        <w:t xml:space="preserve">- </w:t>
      </w:r>
      <w:r w:rsidRPr="00F3275B">
        <w:rPr>
          <w:rFonts w:cstheme="minorHAnsi"/>
        </w:rPr>
        <w:t>Le rapport produit pourra être organisé de la manière suivante :</w:t>
      </w:r>
      <w:r w:rsidRPr="00F3275B">
        <w:rPr>
          <w:rFonts w:cstheme="minorHAnsi"/>
          <w:b/>
        </w:rPr>
        <w:t xml:space="preserve"> </w:t>
      </w:r>
      <w:r w:rsidRPr="00F3275B">
        <w:rPr>
          <w:rFonts w:cstheme="minorHAnsi"/>
        </w:rPr>
        <w:br/>
      </w:r>
    </w:p>
    <w:p w14:paraId="7CC9F1D9" w14:textId="014F5908" w:rsidR="00656AEF" w:rsidRPr="00F3275B" w:rsidRDefault="00656AEF" w:rsidP="00656AEF">
      <w:pPr>
        <w:pStyle w:val="Paragraphedeliste"/>
        <w:numPr>
          <w:ilvl w:val="0"/>
          <w:numId w:val="3"/>
        </w:numPr>
        <w:tabs>
          <w:tab w:val="left" w:pos="284"/>
        </w:tabs>
        <w:spacing w:after="0" w:line="240" w:lineRule="auto"/>
        <w:rPr>
          <w:rFonts w:cstheme="minorHAnsi"/>
        </w:rPr>
      </w:pPr>
      <w:r w:rsidRPr="00F3275B">
        <w:rPr>
          <w:rFonts w:cstheme="minorHAnsi"/>
        </w:rPr>
        <w:t>Résumé en français</w:t>
      </w:r>
    </w:p>
    <w:p w14:paraId="6A50199A" w14:textId="5C174340" w:rsidR="00656AEF" w:rsidRPr="00F3275B" w:rsidRDefault="00656AEF" w:rsidP="00656AEF">
      <w:pPr>
        <w:pStyle w:val="Paragraphedeliste"/>
        <w:numPr>
          <w:ilvl w:val="0"/>
          <w:numId w:val="3"/>
        </w:numPr>
        <w:tabs>
          <w:tab w:val="left" w:pos="284"/>
        </w:tabs>
        <w:spacing w:after="0" w:line="240" w:lineRule="auto"/>
        <w:rPr>
          <w:rFonts w:cstheme="minorHAnsi"/>
        </w:rPr>
      </w:pPr>
      <w:r w:rsidRPr="00F3275B">
        <w:rPr>
          <w:rFonts w:cstheme="minorHAnsi"/>
        </w:rPr>
        <w:t>Objectifs de l’évaluation, questions principales et critères d’évaluation,</w:t>
      </w:r>
    </w:p>
    <w:p w14:paraId="1DF307E2" w14:textId="77777777" w:rsidR="00656AEF" w:rsidRPr="00F3275B" w:rsidRDefault="00656AEF" w:rsidP="00656AEF">
      <w:pPr>
        <w:pStyle w:val="Paragraphedeliste"/>
        <w:numPr>
          <w:ilvl w:val="0"/>
          <w:numId w:val="3"/>
        </w:numPr>
        <w:tabs>
          <w:tab w:val="left" w:pos="284"/>
        </w:tabs>
        <w:spacing w:after="0" w:line="240" w:lineRule="auto"/>
        <w:rPr>
          <w:rFonts w:cstheme="minorHAnsi"/>
        </w:rPr>
      </w:pPr>
      <w:r w:rsidRPr="00F3275B">
        <w:rPr>
          <w:rFonts w:cstheme="minorHAnsi"/>
        </w:rPr>
        <w:t>Résumé de l’intervention, incluant les objectifs à atteindre, et présentation de la structure       de mise en œuvre du projet, ainsi que du contexte d’intervention et les contraintes subies</w:t>
      </w:r>
    </w:p>
    <w:p w14:paraId="0F8221E7" w14:textId="77777777" w:rsidR="00656AEF" w:rsidRPr="00F3275B" w:rsidRDefault="00656AEF" w:rsidP="00656AEF">
      <w:pPr>
        <w:pStyle w:val="Paragraphedeliste"/>
        <w:numPr>
          <w:ilvl w:val="0"/>
          <w:numId w:val="3"/>
        </w:numPr>
        <w:tabs>
          <w:tab w:val="left" w:pos="284"/>
        </w:tabs>
        <w:spacing w:after="0" w:line="240" w:lineRule="auto"/>
        <w:rPr>
          <w:rFonts w:cstheme="minorHAnsi"/>
        </w:rPr>
      </w:pPr>
      <w:r w:rsidRPr="00F3275B">
        <w:rPr>
          <w:rFonts w:cstheme="minorHAnsi"/>
        </w:rPr>
        <w:t>Méthodologie d’évaluation, incluant ses limites</w:t>
      </w:r>
    </w:p>
    <w:p w14:paraId="0E5B4242" w14:textId="77777777" w:rsidR="00656AEF" w:rsidRPr="00F3275B" w:rsidRDefault="00656AEF" w:rsidP="00656AEF">
      <w:pPr>
        <w:pStyle w:val="Paragraphedeliste"/>
        <w:numPr>
          <w:ilvl w:val="0"/>
          <w:numId w:val="3"/>
        </w:numPr>
        <w:tabs>
          <w:tab w:val="left" w:pos="284"/>
        </w:tabs>
        <w:spacing w:after="0" w:line="240" w:lineRule="auto"/>
        <w:rPr>
          <w:rFonts w:cstheme="minorHAnsi"/>
        </w:rPr>
      </w:pPr>
      <w:r w:rsidRPr="00F3275B">
        <w:rPr>
          <w:rFonts w:cstheme="minorHAnsi"/>
        </w:rPr>
        <w:t>Analyse des informations recueillies et des évidences collectées sur l’impact du projet à court et moyen termes</w:t>
      </w:r>
    </w:p>
    <w:p w14:paraId="5E099F50" w14:textId="77777777" w:rsidR="00656AEF" w:rsidRPr="00F3275B" w:rsidRDefault="00656AEF" w:rsidP="00656AEF">
      <w:pPr>
        <w:pStyle w:val="Paragraphedeliste"/>
        <w:numPr>
          <w:ilvl w:val="0"/>
          <w:numId w:val="3"/>
        </w:numPr>
        <w:tabs>
          <w:tab w:val="left" w:pos="284"/>
        </w:tabs>
        <w:spacing w:after="0" w:line="240" w:lineRule="auto"/>
        <w:rPr>
          <w:rFonts w:cstheme="minorHAnsi"/>
        </w:rPr>
      </w:pPr>
      <w:r w:rsidRPr="00F3275B">
        <w:rPr>
          <w:rFonts w:cstheme="minorHAnsi"/>
        </w:rPr>
        <w:t>Conclusion de l’évaluation incluant l’analyse des critères d’évaluation établis</w:t>
      </w:r>
    </w:p>
    <w:p w14:paraId="3231A8E3" w14:textId="77777777" w:rsidR="00656AEF" w:rsidRPr="00F3275B" w:rsidRDefault="00656AEF" w:rsidP="00656AEF">
      <w:pPr>
        <w:pStyle w:val="Paragraphedeliste"/>
        <w:numPr>
          <w:ilvl w:val="0"/>
          <w:numId w:val="3"/>
        </w:numPr>
        <w:tabs>
          <w:tab w:val="left" w:pos="284"/>
        </w:tabs>
        <w:spacing w:after="0" w:line="240" w:lineRule="auto"/>
        <w:rPr>
          <w:rFonts w:cstheme="minorHAnsi"/>
        </w:rPr>
      </w:pPr>
      <w:r w:rsidRPr="00F3275B">
        <w:rPr>
          <w:rFonts w:cstheme="minorHAnsi"/>
        </w:rPr>
        <w:t>Leçons apprises et bonnes pratiques dans la coordination du projet d’appui multiforme</w:t>
      </w:r>
    </w:p>
    <w:p w14:paraId="3628EABA" w14:textId="037BC2B3" w:rsidR="00656AEF" w:rsidRPr="00F3275B" w:rsidRDefault="00656AEF" w:rsidP="00656AEF">
      <w:pPr>
        <w:pStyle w:val="Paragraphedeliste"/>
        <w:numPr>
          <w:ilvl w:val="0"/>
          <w:numId w:val="3"/>
        </w:numPr>
        <w:tabs>
          <w:tab w:val="left" w:pos="284"/>
        </w:tabs>
        <w:spacing w:after="0" w:line="240" w:lineRule="auto"/>
        <w:rPr>
          <w:rFonts w:cstheme="minorHAnsi"/>
        </w:rPr>
      </w:pPr>
      <w:r w:rsidRPr="00F3275B">
        <w:rPr>
          <w:rFonts w:cstheme="minorHAnsi"/>
        </w:rPr>
        <w:t>Recommandations et perspectives</w:t>
      </w:r>
    </w:p>
    <w:p w14:paraId="5AC1A860" w14:textId="77777777" w:rsidR="00656AEF" w:rsidRPr="00F3275B" w:rsidRDefault="00656AEF" w:rsidP="00656AEF">
      <w:pPr>
        <w:pStyle w:val="Paragraphedeliste"/>
        <w:tabs>
          <w:tab w:val="left" w:pos="284"/>
        </w:tabs>
        <w:spacing w:after="0" w:line="240" w:lineRule="auto"/>
        <w:ind w:left="0"/>
        <w:rPr>
          <w:rFonts w:cstheme="minorHAnsi"/>
        </w:rPr>
      </w:pPr>
      <w:r w:rsidRPr="00F3275B">
        <w:rPr>
          <w:rFonts w:cstheme="minorHAnsi"/>
        </w:rPr>
        <w:br/>
      </w:r>
      <w:r w:rsidRPr="00F3275B">
        <w:rPr>
          <w:rFonts w:cstheme="minorHAnsi"/>
          <w:b/>
        </w:rPr>
        <w:t>Le rapport de l’évaluation final produit sera la propriété du Ministère de l’Europe et des Affaires étrangères et ne pourra pas en aucun cas être diffusé par l’équipe d’évaluation.  En cas de différend entre l’équipe d’évaluation et l’Ambassade de France que ce soit, et avant l’initiation de toute procédure juridique, les parties devront tenter de le résoudre par la médiation</w:t>
      </w:r>
    </w:p>
    <w:p w14:paraId="52655DAA" w14:textId="77777777" w:rsidR="00656AEF" w:rsidRPr="00F3275B" w:rsidRDefault="00656AEF" w:rsidP="00656AEF">
      <w:pPr>
        <w:spacing w:line="240" w:lineRule="auto"/>
        <w:rPr>
          <w:rFonts w:cstheme="minorHAnsi"/>
        </w:rPr>
      </w:pPr>
    </w:p>
    <w:p w14:paraId="15C72717" w14:textId="3DE900CE" w:rsidR="00656AEF" w:rsidRDefault="00656AEF" w:rsidP="00656AEF">
      <w:pPr>
        <w:pStyle w:val="Paragraphedeliste"/>
        <w:numPr>
          <w:ilvl w:val="0"/>
          <w:numId w:val="2"/>
        </w:numPr>
        <w:tabs>
          <w:tab w:val="left" w:pos="284"/>
        </w:tabs>
        <w:spacing w:after="0" w:line="240" w:lineRule="auto"/>
        <w:ind w:left="0" w:firstLine="0"/>
        <w:rPr>
          <w:rFonts w:cstheme="minorHAnsi"/>
          <w:b/>
        </w:rPr>
      </w:pPr>
      <w:r w:rsidRPr="00F3275B">
        <w:rPr>
          <w:rFonts w:cstheme="minorHAnsi"/>
          <w:b/>
        </w:rPr>
        <w:t>Constitution de l’Offre</w:t>
      </w:r>
    </w:p>
    <w:p w14:paraId="14335927" w14:textId="2333A04A" w:rsidR="00656AEF" w:rsidRDefault="00656AEF" w:rsidP="00F1207A">
      <w:pPr>
        <w:tabs>
          <w:tab w:val="left" w:pos="284"/>
        </w:tabs>
        <w:spacing w:after="0" w:line="240" w:lineRule="auto"/>
        <w:rPr>
          <w:rFonts w:cstheme="minorHAnsi"/>
          <w:b/>
        </w:rPr>
      </w:pPr>
    </w:p>
    <w:p w14:paraId="766DD408" w14:textId="77777777" w:rsidR="00F1207A" w:rsidRDefault="00F1207A" w:rsidP="00F1207A">
      <w:pPr>
        <w:tabs>
          <w:tab w:val="left" w:pos="284"/>
        </w:tabs>
        <w:spacing w:after="0" w:line="240" w:lineRule="auto"/>
        <w:rPr>
          <w:rFonts w:cstheme="minorHAnsi"/>
          <w:bCs/>
        </w:rPr>
      </w:pPr>
      <w:r>
        <w:rPr>
          <w:rFonts w:cstheme="minorHAnsi"/>
          <w:bCs/>
        </w:rPr>
        <w:t xml:space="preserve">Le candidat devra avoir une formation universitaire minimum de niveau Licence </w:t>
      </w:r>
      <w:proofErr w:type="gramStart"/>
      <w:r>
        <w:rPr>
          <w:rFonts w:cstheme="minorHAnsi"/>
          <w:bCs/>
        </w:rPr>
        <w:t>( BAC</w:t>
      </w:r>
      <w:proofErr w:type="gramEnd"/>
      <w:r>
        <w:rPr>
          <w:rFonts w:cstheme="minorHAnsi"/>
          <w:bCs/>
        </w:rPr>
        <w:t>+3) en Sciences Economiques et(ou) sociales et une expérience professionnelle d’au moins 5 ans en évaluation de projets, gestion de projets ou en suivi/évaluation de projets .</w:t>
      </w:r>
    </w:p>
    <w:p w14:paraId="4557C3DA" w14:textId="77777777" w:rsidR="00F1207A" w:rsidRDefault="00F1207A" w:rsidP="00F1207A">
      <w:pPr>
        <w:tabs>
          <w:tab w:val="left" w:pos="284"/>
        </w:tabs>
        <w:spacing w:after="0" w:line="240" w:lineRule="auto"/>
        <w:rPr>
          <w:rFonts w:cstheme="minorHAnsi"/>
          <w:bCs/>
        </w:rPr>
      </w:pPr>
    </w:p>
    <w:p w14:paraId="7AA61023" w14:textId="7B897EC3" w:rsidR="00F1207A" w:rsidRDefault="00F1207A" w:rsidP="00F1207A">
      <w:pPr>
        <w:tabs>
          <w:tab w:val="left" w:pos="284"/>
        </w:tabs>
        <w:spacing w:after="0" w:line="240" w:lineRule="auto"/>
        <w:rPr>
          <w:rFonts w:cstheme="minorHAnsi"/>
          <w:bCs/>
        </w:rPr>
      </w:pPr>
      <w:r>
        <w:rPr>
          <w:rFonts w:cstheme="minorHAnsi"/>
          <w:bCs/>
        </w:rPr>
        <w:t>Le candidat recherché devra en outre justifier d’une expérience spécifique avérée en évaluation de projets de coopération, une bonne connaissance du contexte burundais, des acteurs de l’enseignement supérieur, des enjeux de l’enseignement local et de la problématique de gouvernance au Burundi.</w:t>
      </w:r>
    </w:p>
    <w:p w14:paraId="0E98FAB2" w14:textId="0B4F4210" w:rsidR="00F1207A" w:rsidRPr="00F1207A" w:rsidRDefault="00F1207A" w:rsidP="00F1207A">
      <w:pPr>
        <w:tabs>
          <w:tab w:val="left" w:pos="284"/>
        </w:tabs>
        <w:spacing w:after="0" w:line="240" w:lineRule="auto"/>
        <w:rPr>
          <w:rFonts w:cstheme="minorHAnsi"/>
          <w:bCs/>
        </w:rPr>
      </w:pPr>
      <w:r>
        <w:rPr>
          <w:rFonts w:cstheme="minorHAnsi"/>
          <w:bCs/>
        </w:rPr>
        <w:t xml:space="preserve"> </w:t>
      </w:r>
    </w:p>
    <w:p w14:paraId="10EFDEB3" w14:textId="77777777" w:rsidR="00656AEF" w:rsidRDefault="00656AEF" w:rsidP="00656AEF">
      <w:pPr>
        <w:spacing w:after="0" w:line="240" w:lineRule="auto"/>
        <w:rPr>
          <w:rFonts w:cstheme="minorHAnsi"/>
        </w:rPr>
      </w:pPr>
      <w:r w:rsidRPr="00F3275B">
        <w:rPr>
          <w:rFonts w:cstheme="minorHAnsi"/>
        </w:rPr>
        <w:t>Le dossier de candidature doit comporter</w:t>
      </w:r>
      <w:r>
        <w:rPr>
          <w:rFonts w:cstheme="minorHAnsi"/>
        </w:rPr>
        <w:t> :</w:t>
      </w:r>
    </w:p>
    <w:p w14:paraId="5D3F2EF9" w14:textId="154572E4" w:rsidR="00656AEF" w:rsidRDefault="00F1207A" w:rsidP="00656AEF">
      <w:pPr>
        <w:pStyle w:val="Paragraphedeliste"/>
        <w:numPr>
          <w:ilvl w:val="0"/>
          <w:numId w:val="13"/>
        </w:numPr>
        <w:spacing w:after="0" w:line="240" w:lineRule="auto"/>
        <w:rPr>
          <w:rFonts w:cstheme="minorHAnsi"/>
        </w:rPr>
      </w:pPr>
      <w:r w:rsidRPr="003C4B2F">
        <w:rPr>
          <w:rFonts w:cstheme="minorHAnsi"/>
        </w:rPr>
        <w:t>Une</w:t>
      </w:r>
      <w:r w:rsidR="00656AEF" w:rsidRPr="003C4B2F">
        <w:rPr>
          <w:rFonts w:cstheme="minorHAnsi"/>
        </w:rPr>
        <w:t xml:space="preserve"> offre technique </w:t>
      </w:r>
      <w:r w:rsidR="00656AEF">
        <w:rPr>
          <w:rFonts w:cstheme="minorHAnsi"/>
        </w:rPr>
        <w:t xml:space="preserve">comprenant </w:t>
      </w:r>
      <w:r w:rsidR="00656AEF" w:rsidRPr="003C4B2F">
        <w:rPr>
          <w:rFonts w:cstheme="minorHAnsi"/>
        </w:rPr>
        <w:t>un CV actualisé</w:t>
      </w:r>
      <w:r w:rsidR="00656AEF">
        <w:rPr>
          <w:rFonts w:cstheme="minorHAnsi"/>
        </w:rPr>
        <w:t xml:space="preserve"> du ou (des) consultant(</w:t>
      </w:r>
      <w:r w:rsidR="003A2FBB">
        <w:rPr>
          <w:rFonts w:cstheme="minorHAnsi"/>
        </w:rPr>
        <w:t>s),</w:t>
      </w:r>
      <w:r w:rsidR="00656AEF" w:rsidRPr="003C4B2F">
        <w:rPr>
          <w:rFonts w:cstheme="minorHAnsi"/>
        </w:rPr>
        <w:t xml:space="preserve"> une note de </w:t>
      </w:r>
      <w:r w:rsidR="00656AEF" w:rsidRPr="004906E7">
        <w:rPr>
          <w:rFonts w:cstheme="minorHAnsi"/>
        </w:rPr>
        <w:t xml:space="preserve">compréhension de la </w:t>
      </w:r>
      <w:r w:rsidR="003A2FBB" w:rsidRPr="004906E7">
        <w:rPr>
          <w:rFonts w:cstheme="minorHAnsi"/>
        </w:rPr>
        <w:t>mission,</w:t>
      </w:r>
      <w:r w:rsidR="00656AEF" w:rsidRPr="004906E7">
        <w:rPr>
          <w:rFonts w:cstheme="minorHAnsi"/>
        </w:rPr>
        <w:t xml:space="preserve"> une proposition </w:t>
      </w:r>
      <w:r w:rsidR="003A2FBB" w:rsidRPr="004906E7">
        <w:rPr>
          <w:rFonts w:cstheme="minorHAnsi"/>
        </w:rPr>
        <w:t>méthodologique,</w:t>
      </w:r>
      <w:r w:rsidR="00656AEF" w:rsidRPr="004906E7">
        <w:rPr>
          <w:rFonts w:cstheme="minorHAnsi"/>
        </w:rPr>
        <w:t xml:space="preserve"> un calendrier prévisionnel de mise en œuvre des activités à </w:t>
      </w:r>
      <w:r w:rsidR="003A2FBB" w:rsidRPr="004906E7">
        <w:rPr>
          <w:rFonts w:cstheme="minorHAnsi"/>
        </w:rPr>
        <w:t>mener, au</w:t>
      </w:r>
      <w:r w:rsidR="00656AEF" w:rsidRPr="004906E7">
        <w:rPr>
          <w:rFonts w:cstheme="minorHAnsi"/>
        </w:rPr>
        <w:t xml:space="preserve"> moins trois références </w:t>
      </w:r>
      <w:r w:rsidR="003A2FBB">
        <w:rPr>
          <w:rFonts w:cstheme="minorHAnsi"/>
        </w:rPr>
        <w:t>(nom</w:t>
      </w:r>
      <w:r w:rsidR="00656AEF">
        <w:rPr>
          <w:rFonts w:cstheme="minorHAnsi"/>
        </w:rPr>
        <w:t xml:space="preserve">, coordonnées et organisation </w:t>
      </w:r>
      <w:r w:rsidR="003A2FBB">
        <w:rPr>
          <w:rFonts w:cstheme="minorHAnsi"/>
        </w:rPr>
        <w:t>bénéficiaire)</w:t>
      </w:r>
      <w:r w:rsidR="00656AEF">
        <w:rPr>
          <w:rFonts w:cstheme="minorHAnsi"/>
        </w:rPr>
        <w:t xml:space="preserve"> </w:t>
      </w:r>
      <w:r w:rsidR="00656AEF" w:rsidRPr="003C4B2F">
        <w:rPr>
          <w:rFonts w:cstheme="minorHAnsi"/>
        </w:rPr>
        <w:t xml:space="preserve">relatives à des prestations similaires déjà réalisées par le </w:t>
      </w:r>
      <w:bookmarkStart w:id="0" w:name="_GoBack"/>
      <w:bookmarkEnd w:id="0"/>
      <w:r w:rsidR="003A2FBB" w:rsidRPr="003C4B2F">
        <w:rPr>
          <w:rFonts w:cstheme="minorHAnsi"/>
        </w:rPr>
        <w:t>candidat.</w:t>
      </w:r>
    </w:p>
    <w:p w14:paraId="5BF9FE44" w14:textId="77777777" w:rsidR="00656AEF" w:rsidRDefault="00656AEF" w:rsidP="00656AEF">
      <w:pPr>
        <w:pStyle w:val="Paragraphedeliste"/>
        <w:numPr>
          <w:ilvl w:val="0"/>
          <w:numId w:val="13"/>
        </w:numPr>
        <w:spacing w:after="0" w:line="240" w:lineRule="auto"/>
        <w:rPr>
          <w:rFonts w:cstheme="minorHAnsi"/>
        </w:rPr>
      </w:pPr>
      <w:r w:rsidRPr="008159FF">
        <w:rPr>
          <w:rFonts w:cstheme="minorHAnsi"/>
        </w:rPr>
        <w:t xml:space="preserve">Une offre financière détaillée de </w:t>
      </w:r>
      <w:r>
        <w:rPr>
          <w:rFonts w:cstheme="minorHAnsi"/>
        </w:rPr>
        <w:t>mission d’</w:t>
      </w:r>
      <w:r w:rsidRPr="008159FF">
        <w:rPr>
          <w:rFonts w:cstheme="minorHAnsi"/>
        </w:rPr>
        <w:t>évaluation.</w:t>
      </w:r>
    </w:p>
    <w:p w14:paraId="209C618E" w14:textId="2ED0A605" w:rsidR="00656AEF" w:rsidRPr="00F3275B" w:rsidRDefault="00656AEF" w:rsidP="00656AEF">
      <w:pPr>
        <w:pStyle w:val="Paragraphedeliste"/>
        <w:spacing w:after="0" w:line="240" w:lineRule="auto"/>
        <w:ind w:left="405"/>
        <w:rPr>
          <w:rFonts w:cstheme="minorHAnsi"/>
        </w:rPr>
      </w:pPr>
    </w:p>
    <w:p w14:paraId="2A5738D0" w14:textId="1348CE4A" w:rsidR="00656AEF" w:rsidRDefault="00656AEF" w:rsidP="00656AEF">
      <w:pPr>
        <w:spacing w:after="0" w:line="240" w:lineRule="auto"/>
        <w:rPr>
          <w:rFonts w:cstheme="minorHAnsi"/>
        </w:rPr>
      </w:pPr>
    </w:p>
    <w:p w14:paraId="6B1EB57C" w14:textId="77777777" w:rsidR="0096073D" w:rsidRPr="00F3275B" w:rsidRDefault="0096073D" w:rsidP="00656AEF">
      <w:pPr>
        <w:spacing w:after="0" w:line="240" w:lineRule="auto"/>
        <w:rPr>
          <w:rFonts w:cstheme="minorHAnsi"/>
        </w:rPr>
      </w:pPr>
    </w:p>
    <w:p w14:paraId="6F2B4E30" w14:textId="157DD6B9" w:rsidR="00656AEF" w:rsidRDefault="00656AEF" w:rsidP="00656AEF">
      <w:pPr>
        <w:pStyle w:val="Paragraphedeliste"/>
        <w:numPr>
          <w:ilvl w:val="0"/>
          <w:numId w:val="2"/>
        </w:numPr>
        <w:tabs>
          <w:tab w:val="left" w:pos="284"/>
        </w:tabs>
        <w:spacing w:after="0" w:line="240" w:lineRule="auto"/>
        <w:ind w:left="0" w:firstLine="0"/>
        <w:rPr>
          <w:rFonts w:cstheme="minorHAnsi"/>
          <w:b/>
        </w:rPr>
      </w:pPr>
      <w:r w:rsidRPr="00F3275B">
        <w:rPr>
          <w:rFonts w:cstheme="minorHAnsi"/>
          <w:b/>
        </w:rPr>
        <w:lastRenderedPageBreak/>
        <w:t>Méthodologie</w:t>
      </w:r>
    </w:p>
    <w:p w14:paraId="6B638457" w14:textId="77777777" w:rsidR="00656AEF" w:rsidRPr="00F3275B" w:rsidRDefault="00656AEF" w:rsidP="00656AEF">
      <w:pPr>
        <w:pStyle w:val="Paragraphedeliste"/>
        <w:tabs>
          <w:tab w:val="left" w:pos="284"/>
        </w:tabs>
        <w:spacing w:after="0" w:line="240" w:lineRule="auto"/>
        <w:rPr>
          <w:rFonts w:cstheme="minorHAnsi"/>
          <w:b/>
        </w:rPr>
      </w:pPr>
    </w:p>
    <w:p w14:paraId="63D8F603" w14:textId="38BB00AB" w:rsidR="00656AEF" w:rsidRDefault="00220865" w:rsidP="00656AEF">
      <w:pPr>
        <w:spacing w:after="0" w:line="240" w:lineRule="auto"/>
        <w:rPr>
          <w:rFonts w:cstheme="minorHAnsi"/>
        </w:rPr>
      </w:pPr>
      <w:r w:rsidRPr="00F3275B">
        <w:rPr>
          <w:rFonts w:cstheme="minorHAnsi"/>
        </w:rPr>
        <w:t xml:space="preserve">L’évaluation </w:t>
      </w:r>
      <w:r>
        <w:rPr>
          <w:rFonts w:cstheme="minorHAnsi"/>
        </w:rPr>
        <w:t>se</w:t>
      </w:r>
      <w:r w:rsidR="00656AEF" w:rsidRPr="00F3275B">
        <w:rPr>
          <w:rFonts w:cstheme="minorHAnsi"/>
        </w:rPr>
        <w:t xml:space="preserve"> baser</w:t>
      </w:r>
      <w:r w:rsidR="00183E34">
        <w:rPr>
          <w:rFonts w:cstheme="minorHAnsi"/>
        </w:rPr>
        <w:t>a</w:t>
      </w:r>
      <w:r w:rsidR="00656AEF" w:rsidRPr="00F3275B">
        <w:rPr>
          <w:rFonts w:cstheme="minorHAnsi"/>
        </w:rPr>
        <w:t xml:space="preserve"> sur :</w:t>
      </w:r>
    </w:p>
    <w:p w14:paraId="1562CD66" w14:textId="77777777" w:rsidR="00656AEF" w:rsidRPr="00F3275B" w:rsidRDefault="00656AEF" w:rsidP="00656AEF">
      <w:pPr>
        <w:spacing w:after="0" w:line="240" w:lineRule="auto"/>
        <w:rPr>
          <w:rFonts w:cstheme="minorHAnsi"/>
        </w:rPr>
      </w:pPr>
    </w:p>
    <w:p w14:paraId="0A6E82A5" w14:textId="77777777" w:rsidR="00656AEF" w:rsidRPr="00F3275B" w:rsidRDefault="00656AEF" w:rsidP="00656AEF">
      <w:pPr>
        <w:pStyle w:val="Paragraphedeliste"/>
        <w:numPr>
          <w:ilvl w:val="0"/>
          <w:numId w:val="1"/>
        </w:numPr>
        <w:spacing w:after="0" w:line="240" w:lineRule="auto"/>
        <w:rPr>
          <w:rFonts w:cstheme="minorHAnsi"/>
        </w:rPr>
      </w:pPr>
      <w:r w:rsidRPr="00F3275B">
        <w:rPr>
          <w:rFonts w:cstheme="minorHAnsi"/>
        </w:rPr>
        <w:t>Des entretiens avec les responsables du service de Coopération</w:t>
      </w:r>
      <w:r>
        <w:rPr>
          <w:rFonts w:cstheme="minorHAnsi"/>
        </w:rPr>
        <w:t>,</w:t>
      </w:r>
      <w:r w:rsidRPr="00F3275B">
        <w:rPr>
          <w:rFonts w:cstheme="minorHAnsi"/>
        </w:rPr>
        <w:t xml:space="preserve"> de l’Agence universitaire de la Francophonie</w:t>
      </w:r>
      <w:r>
        <w:rPr>
          <w:rFonts w:cstheme="minorHAnsi"/>
        </w:rPr>
        <w:t xml:space="preserve"> et des autres opérateurs du projet</w:t>
      </w:r>
    </w:p>
    <w:p w14:paraId="4C96BD72" w14:textId="17A346EF" w:rsidR="00656AEF" w:rsidRPr="00F3275B" w:rsidRDefault="00656AEF" w:rsidP="00656AEF">
      <w:pPr>
        <w:pStyle w:val="Paragraphedeliste"/>
        <w:numPr>
          <w:ilvl w:val="0"/>
          <w:numId w:val="1"/>
        </w:numPr>
        <w:spacing w:after="0" w:line="240" w:lineRule="auto"/>
        <w:rPr>
          <w:rFonts w:cstheme="minorHAnsi"/>
        </w:rPr>
      </w:pPr>
      <w:r w:rsidRPr="00F3275B">
        <w:rPr>
          <w:rFonts w:cstheme="minorHAnsi"/>
        </w:rPr>
        <w:t>Des entretiens avec les responsables des structures partenaires du projet (Recteurs des universités, autorités locales, autres coopérations)</w:t>
      </w:r>
    </w:p>
    <w:p w14:paraId="4DEE9F85" w14:textId="77777777" w:rsidR="00656AEF" w:rsidRPr="00F3275B" w:rsidRDefault="00656AEF" w:rsidP="00656AEF">
      <w:pPr>
        <w:pStyle w:val="Paragraphedeliste"/>
        <w:numPr>
          <w:ilvl w:val="0"/>
          <w:numId w:val="1"/>
        </w:numPr>
        <w:spacing w:after="0" w:line="240" w:lineRule="auto"/>
        <w:rPr>
          <w:rFonts w:cstheme="minorHAnsi"/>
        </w:rPr>
      </w:pPr>
      <w:r w:rsidRPr="00F3275B">
        <w:rPr>
          <w:rFonts w:cstheme="minorHAnsi"/>
        </w:rPr>
        <w:t>La revue des documents et supports de projet (contrats, documents de suivi programmatique et financier, rapports d’activités annuels, supports de communication et de sensibilisation audiovisuel, rapports techniques et financiers des institutions bénéficiaires de ce projet)</w:t>
      </w:r>
    </w:p>
    <w:p w14:paraId="566A9ABD" w14:textId="77777777" w:rsidR="00656AEF" w:rsidRPr="00F3275B" w:rsidRDefault="00656AEF" w:rsidP="00656AEF">
      <w:pPr>
        <w:pStyle w:val="Paragraphedeliste"/>
        <w:numPr>
          <w:ilvl w:val="0"/>
          <w:numId w:val="1"/>
        </w:numPr>
        <w:spacing w:after="0" w:line="240" w:lineRule="auto"/>
        <w:rPr>
          <w:rFonts w:cstheme="minorHAnsi"/>
        </w:rPr>
      </w:pPr>
      <w:r w:rsidRPr="00F3275B">
        <w:rPr>
          <w:rFonts w:cstheme="minorHAnsi"/>
        </w:rPr>
        <w:t>Des entretiens avec les bénéficiaires (universités, responsables administratifs, universitaires, populations locales bénéficiaires)</w:t>
      </w:r>
    </w:p>
    <w:p w14:paraId="52BF344D" w14:textId="6DE4FC7D" w:rsidR="00656AEF" w:rsidRPr="00F3275B" w:rsidRDefault="00656AEF" w:rsidP="00656AEF">
      <w:pPr>
        <w:spacing w:after="0" w:line="240" w:lineRule="auto"/>
        <w:rPr>
          <w:rFonts w:cstheme="minorHAnsi"/>
        </w:rPr>
      </w:pPr>
    </w:p>
    <w:p w14:paraId="0C46608B" w14:textId="77777777" w:rsidR="00656AEF" w:rsidRDefault="00656AEF" w:rsidP="00656AEF">
      <w:pPr>
        <w:pStyle w:val="Paragraphedeliste"/>
        <w:numPr>
          <w:ilvl w:val="0"/>
          <w:numId w:val="2"/>
        </w:numPr>
        <w:tabs>
          <w:tab w:val="left" w:pos="284"/>
        </w:tabs>
        <w:spacing w:after="0" w:line="240" w:lineRule="auto"/>
        <w:ind w:left="0" w:firstLine="0"/>
        <w:rPr>
          <w:rFonts w:cstheme="minorHAnsi"/>
          <w:b/>
        </w:rPr>
      </w:pPr>
      <w:r w:rsidRPr="00F3275B">
        <w:rPr>
          <w:rFonts w:cstheme="minorHAnsi"/>
          <w:b/>
        </w:rPr>
        <w:t>Durée / délais d’exécution</w:t>
      </w:r>
    </w:p>
    <w:p w14:paraId="02F25D90" w14:textId="77777777" w:rsidR="00656AEF" w:rsidRDefault="00656AEF" w:rsidP="00656AEF">
      <w:pPr>
        <w:pStyle w:val="Paragraphedeliste"/>
        <w:tabs>
          <w:tab w:val="left" w:pos="284"/>
        </w:tabs>
        <w:spacing w:after="0" w:line="240" w:lineRule="auto"/>
        <w:rPr>
          <w:rFonts w:cstheme="minorHAnsi"/>
          <w:b/>
        </w:rPr>
      </w:pPr>
    </w:p>
    <w:p w14:paraId="2C768594" w14:textId="3ED9DCC4" w:rsidR="00656AEF" w:rsidRDefault="00656AEF" w:rsidP="0030652F">
      <w:pPr>
        <w:pStyle w:val="Paragraphedeliste"/>
        <w:tabs>
          <w:tab w:val="left" w:pos="284"/>
        </w:tabs>
        <w:spacing w:after="0" w:line="240" w:lineRule="auto"/>
        <w:rPr>
          <w:rFonts w:cstheme="minorHAnsi"/>
        </w:rPr>
      </w:pPr>
      <w:r w:rsidRPr="003C4B2F">
        <w:rPr>
          <w:rFonts w:cstheme="minorHAnsi"/>
          <w:bCs/>
        </w:rPr>
        <w:t>La durée de la mission est fixée à 3</w:t>
      </w:r>
      <w:r>
        <w:rPr>
          <w:rFonts w:cstheme="minorHAnsi"/>
          <w:bCs/>
        </w:rPr>
        <w:t>0</w:t>
      </w:r>
      <w:r w:rsidRPr="004906E7">
        <w:rPr>
          <w:rFonts w:cstheme="minorHAnsi"/>
          <w:bCs/>
        </w:rPr>
        <w:t xml:space="preserve"> jours</w:t>
      </w:r>
      <w:r>
        <w:rPr>
          <w:rFonts w:cstheme="minorHAnsi"/>
          <w:bCs/>
        </w:rPr>
        <w:t xml:space="preserve"> </w:t>
      </w:r>
      <w:r w:rsidRPr="004906E7">
        <w:rPr>
          <w:rFonts w:cstheme="minorHAnsi"/>
          <w:bCs/>
        </w:rPr>
        <w:t>ouvrables</w:t>
      </w:r>
      <w:r w:rsidR="0030652F">
        <w:rPr>
          <w:rFonts w:cstheme="minorHAnsi"/>
          <w:bCs/>
        </w:rPr>
        <w:t xml:space="preserve">, le candidat pourra proposer un délai plus </w:t>
      </w:r>
      <w:r w:rsidR="00183E34">
        <w:rPr>
          <w:rFonts w:cstheme="minorHAnsi"/>
          <w:bCs/>
        </w:rPr>
        <w:t>court. Les</w:t>
      </w:r>
      <w:r w:rsidRPr="00F3275B">
        <w:rPr>
          <w:rFonts w:cstheme="minorHAnsi"/>
        </w:rPr>
        <w:t xml:space="preserve"> délais d’exécution du présent marché courent à compter de la notification au prestataire et jusqu’à la validation par l’ambassade de France du rapport final d’évaluation, prévue pour le </w:t>
      </w:r>
      <w:r>
        <w:rPr>
          <w:rFonts w:cstheme="minorHAnsi"/>
        </w:rPr>
        <w:t>1</w:t>
      </w:r>
      <w:r w:rsidR="0030652F">
        <w:rPr>
          <w:rFonts w:cstheme="minorHAnsi"/>
        </w:rPr>
        <w:t>1</w:t>
      </w:r>
      <w:r>
        <w:rPr>
          <w:rFonts w:cstheme="minorHAnsi"/>
        </w:rPr>
        <w:t xml:space="preserve"> mai </w:t>
      </w:r>
      <w:r w:rsidRPr="00F3275B">
        <w:rPr>
          <w:rFonts w:cstheme="minorHAnsi"/>
        </w:rPr>
        <w:t>2020.</w:t>
      </w:r>
    </w:p>
    <w:p w14:paraId="6758E87B" w14:textId="77777777" w:rsidR="0030652F" w:rsidRPr="00F3275B" w:rsidRDefault="0030652F" w:rsidP="0030652F">
      <w:pPr>
        <w:pStyle w:val="Paragraphedeliste"/>
        <w:tabs>
          <w:tab w:val="left" w:pos="284"/>
        </w:tabs>
        <w:spacing w:after="0" w:line="240" w:lineRule="auto"/>
        <w:rPr>
          <w:rFonts w:cstheme="minorHAnsi"/>
        </w:rPr>
      </w:pPr>
    </w:p>
    <w:p w14:paraId="59EF5648" w14:textId="77777777" w:rsidR="00656AEF" w:rsidRDefault="00656AEF" w:rsidP="00656AEF">
      <w:pPr>
        <w:pStyle w:val="Paragraphedeliste"/>
        <w:numPr>
          <w:ilvl w:val="0"/>
          <w:numId w:val="2"/>
        </w:numPr>
        <w:tabs>
          <w:tab w:val="left" w:pos="284"/>
        </w:tabs>
        <w:spacing w:after="0" w:line="240" w:lineRule="auto"/>
        <w:ind w:left="0" w:firstLine="0"/>
        <w:rPr>
          <w:rFonts w:cstheme="minorHAnsi"/>
          <w:b/>
        </w:rPr>
      </w:pPr>
      <w:r w:rsidRPr="004906E7">
        <w:rPr>
          <w:rFonts w:cstheme="minorHAnsi"/>
          <w:b/>
        </w:rPr>
        <w:t>Tranches et lots</w:t>
      </w:r>
    </w:p>
    <w:p w14:paraId="4DCDE7FD" w14:textId="77777777" w:rsidR="00656AEF" w:rsidRPr="004906E7" w:rsidRDefault="00656AEF" w:rsidP="00656AEF">
      <w:pPr>
        <w:pStyle w:val="Paragraphedeliste"/>
        <w:tabs>
          <w:tab w:val="left" w:pos="284"/>
        </w:tabs>
        <w:spacing w:after="0" w:line="240" w:lineRule="auto"/>
        <w:rPr>
          <w:rFonts w:cstheme="minorHAnsi"/>
          <w:b/>
        </w:rPr>
      </w:pPr>
    </w:p>
    <w:p w14:paraId="6F49BAF6" w14:textId="11486FB2" w:rsidR="00656AEF" w:rsidRPr="004906E7" w:rsidRDefault="00656AEF" w:rsidP="00656AEF">
      <w:pPr>
        <w:spacing w:line="240" w:lineRule="auto"/>
        <w:rPr>
          <w:rFonts w:cstheme="minorHAnsi"/>
        </w:rPr>
      </w:pPr>
      <w:r w:rsidRPr="004906E7">
        <w:rPr>
          <w:rFonts w:cstheme="minorHAnsi"/>
        </w:rPr>
        <w:t xml:space="preserve">Le marché est composé d’un seul lot intitulé « EVALUATION </w:t>
      </w:r>
      <w:r w:rsidR="00183E34" w:rsidRPr="004906E7">
        <w:rPr>
          <w:rFonts w:cstheme="minorHAnsi"/>
        </w:rPr>
        <w:t xml:space="preserve">PRISEES </w:t>
      </w:r>
      <w:r w:rsidR="00183E34" w:rsidRPr="004906E7">
        <w:rPr>
          <w:rFonts w:cstheme="minorHAnsi"/>
          <w:b/>
          <w:smallCaps/>
        </w:rPr>
        <w:t>Appui</w:t>
      </w:r>
      <w:r w:rsidRPr="004906E7">
        <w:rPr>
          <w:rFonts w:cstheme="minorHAnsi"/>
          <w:b/>
          <w:i/>
          <w:iCs/>
        </w:rPr>
        <w:t xml:space="preserve"> à l’Impact Socio-Economique de l’Enseignement Supérieur 2018-2019</w:t>
      </w:r>
      <w:r w:rsidRPr="004906E7">
        <w:rPr>
          <w:rFonts w:cstheme="minorHAnsi"/>
        </w:rPr>
        <w:t> »</w:t>
      </w:r>
    </w:p>
    <w:p w14:paraId="7A965857" w14:textId="77777777" w:rsidR="00656AEF" w:rsidRDefault="00656AEF" w:rsidP="00656AEF">
      <w:pPr>
        <w:pStyle w:val="Paragraphedeliste"/>
        <w:numPr>
          <w:ilvl w:val="0"/>
          <w:numId w:val="2"/>
        </w:numPr>
        <w:tabs>
          <w:tab w:val="left" w:pos="284"/>
        </w:tabs>
        <w:spacing w:after="0" w:line="240" w:lineRule="auto"/>
        <w:ind w:left="0" w:firstLine="0"/>
        <w:rPr>
          <w:rFonts w:cstheme="minorHAnsi"/>
          <w:b/>
        </w:rPr>
      </w:pPr>
      <w:r w:rsidRPr="00F3275B">
        <w:rPr>
          <w:rFonts w:cstheme="minorHAnsi"/>
          <w:b/>
        </w:rPr>
        <w:t>Coordonnées de la personne responsable du marché</w:t>
      </w:r>
    </w:p>
    <w:p w14:paraId="74C7EDE0" w14:textId="77777777" w:rsidR="00656AEF" w:rsidRPr="00F3275B" w:rsidRDefault="00656AEF" w:rsidP="00656AEF">
      <w:pPr>
        <w:pStyle w:val="Paragraphedeliste"/>
        <w:tabs>
          <w:tab w:val="left" w:pos="284"/>
        </w:tabs>
        <w:spacing w:after="0" w:line="240" w:lineRule="auto"/>
        <w:rPr>
          <w:rFonts w:cstheme="minorHAnsi"/>
          <w:b/>
        </w:rPr>
      </w:pPr>
    </w:p>
    <w:p w14:paraId="34FD9659" w14:textId="1EFF6C3E" w:rsidR="00656AEF" w:rsidRDefault="00656AEF" w:rsidP="00656AEF">
      <w:pPr>
        <w:spacing w:after="0" w:line="240" w:lineRule="auto"/>
        <w:rPr>
          <w:rFonts w:cstheme="minorHAnsi"/>
        </w:rPr>
      </w:pPr>
      <w:r w:rsidRPr="00F3275B">
        <w:rPr>
          <w:rFonts w:cstheme="minorHAnsi"/>
        </w:rPr>
        <w:t>L</w:t>
      </w:r>
      <w:r>
        <w:rPr>
          <w:rFonts w:cstheme="minorHAnsi"/>
        </w:rPr>
        <w:t xml:space="preserve">a </w:t>
      </w:r>
      <w:r w:rsidR="0030652F">
        <w:rPr>
          <w:rFonts w:cstheme="minorHAnsi"/>
        </w:rPr>
        <w:t xml:space="preserve">personne </w:t>
      </w:r>
      <w:r w:rsidR="0030652F" w:rsidRPr="00F3275B">
        <w:rPr>
          <w:rFonts w:cstheme="minorHAnsi"/>
        </w:rPr>
        <w:t>responsable</w:t>
      </w:r>
      <w:r w:rsidRPr="00F3275B">
        <w:rPr>
          <w:rFonts w:cstheme="minorHAnsi"/>
        </w:rPr>
        <w:t xml:space="preserve"> du marché est </w:t>
      </w:r>
      <w:r>
        <w:rPr>
          <w:rFonts w:cstheme="minorHAnsi"/>
        </w:rPr>
        <w:t xml:space="preserve">la société Marketing and Trading Company </w:t>
      </w:r>
      <w:proofErr w:type="gramStart"/>
      <w:r>
        <w:rPr>
          <w:rFonts w:cstheme="minorHAnsi"/>
        </w:rPr>
        <w:t>( MTC</w:t>
      </w:r>
      <w:proofErr w:type="gramEnd"/>
      <w:r>
        <w:rPr>
          <w:rFonts w:cstheme="minorHAnsi"/>
        </w:rPr>
        <w:t xml:space="preserve"> ) , prestataire délégué par </w:t>
      </w:r>
      <w:r w:rsidRPr="00F3275B">
        <w:rPr>
          <w:rFonts w:cstheme="minorHAnsi"/>
        </w:rPr>
        <w:t>l’ambassade de France au Burundi.</w:t>
      </w:r>
    </w:p>
    <w:p w14:paraId="7F7DA46D" w14:textId="77777777" w:rsidR="00656AEF" w:rsidRDefault="00656AEF" w:rsidP="00656AEF">
      <w:pPr>
        <w:spacing w:after="0" w:line="240" w:lineRule="auto"/>
        <w:rPr>
          <w:rFonts w:cstheme="minorHAnsi"/>
          <w:b/>
        </w:rPr>
      </w:pPr>
      <w:r>
        <w:rPr>
          <w:rFonts w:cstheme="minorHAnsi"/>
        </w:rPr>
        <w:t xml:space="preserve">Les offres seront déposées au siège de MTC situé dans les enceintes de l’hôtel MOUNTAIN’S VIEW HOTEL à SOROREZO N° 06 ou envoyées par mail à l’adresse mail ci-après : </w:t>
      </w:r>
      <w:hyperlink r:id="rId7" w:history="1">
        <w:r w:rsidRPr="00904B1C">
          <w:rPr>
            <w:rStyle w:val="Lienhypertexte"/>
            <w:rFonts w:cstheme="minorHAnsi"/>
          </w:rPr>
          <w:t>mtccompan@gmail.com</w:t>
        </w:r>
      </w:hyperlink>
      <w:r>
        <w:rPr>
          <w:rFonts w:cstheme="minorHAnsi"/>
        </w:rPr>
        <w:t xml:space="preserve"> .</w:t>
      </w:r>
    </w:p>
    <w:p w14:paraId="1219F079" w14:textId="77777777" w:rsidR="00656AEF" w:rsidRPr="00F3275B" w:rsidRDefault="00656AEF" w:rsidP="00656AEF">
      <w:pPr>
        <w:spacing w:after="0" w:line="240" w:lineRule="auto"/>
        <w:rPr>
          <w:rFonts w:cstheme="minorHAnsi"/>
          <w:b/>
        </w:rPr>
      </w:pPr>
    </w:p>
    <w:p w14:paraId="082B03A3" w14:textId="7FDA5886" w:rsidR="00656AEF" w:rsidRDefault="00656AEF" w:rsidP="00656AEF">
      <w:pPr>
        <w:pStyle w:val="Paragraphedeliste"/>
        <w:numPr>
          <w:ilvl w:val="0"/>
          <w:numId w:val="2"/>
        </w:numPr>
        <w:tabs>
          <w:tab w:val="left" w:pos="284"/>
        </w:tabs>
        <w:spacing w:after="0" w:line="240" w:lineRule="auto"/>
        <w:ind w:left="0" w:firstLine="0"/>
        <w:rPr>
          <w:rFonts w:cstheme="minorHAnsi"/>
          <w:b/>
        </w:rPr>
      </w:pPr>
      <w:r w:rsidRPr="00F3275B">
        <w:rPr>
          <w:rFonts w:cstheme="minorHAnsi"/>
          <w:b/>
        </w:rPr>
        <w:t>Délais</w:t>
      </w:r>
    </w:p>
    <w:p w14:paraId="75374819" w14:textId="77777777" w:rsidR="00656AEF" w:rsidRPr="00F3275B" w:rsidRDefault="00656AEF" w:rsidP="00656AEF">
      <w:pPr>
        <w:pStyle w:val="Paragraphedeliste"/>
        <w:tabs>
          <w:tab w:val="left" w:pos="284"/>
        </w:tabs>
        <w:spacing w:after="0" w:line="240" w:lineRule="auto"/>
        <w:rPr>
          <w:rFonts w:cstheme="minorHAnsi"/>
          <w:b/>
        </w:rPr>
      </w:pPr>
    </w:p>
    <w:p w14:paraId="64D5D6A6" w14:textId="55A8E9DC" w:rsidR="00656AEF" w:rsidRDefault="00656AEF" w:rsidP="00656AEF">
      <w:pPr>
        <w:pStyle w:val="Paragraphedeliste"/>
        <w:tabs>
          <w:tab w:val="left" w:pos="284"/>
        </w:tabs>
        <w:spacing w:after="0" w:line="240" w:lineRule="auto"/>
        <w:ind w:left="0"/>
        <w:rPr>
          <w:rFonts w:cstheme="minorHAnsi"/>
          <w:b/>
        </w:rPr>
      </w:pPr>
      <w:r w:rsidRPr="00F3275B">
        <w:rPr>
          <w:rFonts w:cstheme="minorHAnsi"/>
        </w:rPr>
        <w:t xml:space="preserve">Les enveloppes et les courriels contenant les offres devront être parvenus au plus tard </w:t>
      </w:r>
      <w:r w:rsidRPr="00F3275B">
        <w:rPr>
          <w:rFonts w:cstheme="minorHAnsi"/>
          <w:b/>
        </w:rPr>
        <w:t xml:space="preserve">le </w:t>
      </w:r>
      <w:r>
        <w:rPr>
          <w:rFonts w:cstheme="minorHAnsi"/>
          <w:b/>
        </w:rPr>
        <w:t>2</w:t>
      </w:r>
      <w:r w:rsidR="0030652F">
        <w:rPr>
          <w:rFonts w:cstheme="minorHAnsi"/>
          <w:b/>
        </w:rPr>
        <w:t>1</w:t>
      </w:r>
      <w:r w:rsidRPr="00F3275B">
        <w:rPr>
          <w:rFonts w:cstheme="minorHAnsi"/>
          <w:b/>
        </w:rPr>
        <w:t xml:space="preserve"> </w:t>
      </w:r>
      <w:r>
        <w:rPr>
          <w:rFonts w:cstheme="minorHAnsi"/>
          <w:b/>
        </w:rPr>
        <w:t>mars</w:t>
      </w:r>
      <w:r w:rsidRPr="00F3275B">
        <w:rPr>
          <w:rFonts w:cstheme="minorHAnsi"/>
          <w:b/>
        </w:rPr>
        <w:t xml:space="preserve"> 2020 à 1</w:t>
      </w:r>
      <w:r>
        <w:rPr>
          <w:rFonts w:cstheme="minorHAnsi"/>
          <w:b/>
        </w:rPr>
        <w:t>7h</w:t>
      </w:r>
      <w:r w:rsidR="0030652F">
        <w:rPr>
          <w:rFonts w:cstheme="minorHAnsi"/>
          <w:b/>
        </w:rPr>
        <w:t>00,</w:t>
      </w:r>
      <w:r>
        <w:rPr>
          <w:rFonts w:cstheme="minorHAnsi"/>
          <w:b/>
        </w:rPr>
        <w:t xml:space="preserve"> heure </w:t>
      </w:r>
      <w:r w:rsidR="0030652F">
        <w:rPr>
          <w:rFonts w:cstheme="minorHAnsi"/>
          <w:b/>
        </w:rPr>
        <w:t>locale.</w:t>
      </w:r>
    </w:p>
    <w:p w14:paraId="7A9889F9" w14:textId="768314F9" w:rsidR="00656AEF" w:rsidRPr="00F3275B" w:rsidRDefault="00656AEF" w:rsidP="00656AEF">
      <w:pPr>
        <w:pStyle w:val="Paragraphedeliste"/>
        <w:tabs>
          <w:tab w:val="left" w:pos="284"/>
        </w:tabs>
        <w:spacing w:after="0" w:line="240" w:lineRule="auto"/>
        <w:ind w:left="0"/>
        <w:rPr>
          <w:rFonts w:cstheme="minorHAnsi"/>
        </w:rPr>
      </w:pPr>
      <w:r w:rsidRPr="00F3275B">
        <w:rPr>
          <w:rFonts w:cstheme="minorHAnsi"/>
        </w:rPr>
        <w:t>Ce délai ne peut être dépassé. Toute offre déposée au-delà des dates et heure indiquées ci-dessus ne sera prise en compte.</w:t>
      </w:r>
    </w:p>
    <w:p w14:paraId="48F21655" w14:textId="1DC87DE2" w:rsidR="00656AEF" w:rsidRDefault="00656AEF" w:rsidP="00656AEF">
      <w:pPr>
        <w:pStyle w:val="Paragraphedeliste"/>
        <w:tabs>
          <w:tab w:val="left" w:pos="284"/>
        </w:tabs>
        <w:spacing w:after="0" w:line="240" w:lineRule="auto"/>
        <w:ind w:left="0"/>
        <w:rPr>
          <w:rFonts w:cstheme="minorHAnsi"/>
          <w:b/>
        </w:rPr>
      </w:pPr>
      <w:r w:rsidRPr="00F3275B">
        <w:rPr>
          <w:rFonts w:cstheme="minorHAnsi"/>
        </w:rPr>
        <w:br/>
        <w:t>Les dossiers qui seront remis ou dont l'avis de réception sera délivré après la date et l'heure limite ne seront pas examinés.</w:t>
      </w:r>
    </w:p>
    <w:p w14:paraId="0A4FA4E8" w14:textId="77777777" w:rsidR="00656AEF" w:rsidRPr="00F3275B" w:rsidRDefault="00656AEF" w:rsidP="00656AEF">
      <w:pPr>
        <w:pStyle w:val="Paragraphedeliste"/>
        <w:tabs>
          <w:tab w:val="left" w:pos="284"/>
        </w:tabs>
        <w:spacing w:after="0" w:line="240" w:lineRule="auto"/>
        <w:ind w:left="0"/>
        <w:rPr>
          <w:rFonts w:cstheme="minorHAnsi"/>
          <w:b/>
        </w:rPr>
      </w:pPr>
    </w:p>
    <w:p w14:paraId="2C760C95" w14:textId="77777777" w:rsidR="00656AEF" w:rsidRDefault="00656AEF" w:rsidP="00656AEF">
      <w:pPr>
        <w:pStyle w:val="Paragraphedeliste"/>
        <w:numPr>
          <w:ilvl w:val="0"/>
          <w:numId w:val="2"/>
        </w:numPr>
        <w:tabs>
          <w:tab w:val="left" w:pos="284"/>
        </w:tabs>
        <w:spacing w:after="0" w:line="240" w:lineRule="auto"/>
        <w:ind w:left="0" w:firstLine="0"/>
        <w:rPr>
          <w:rFonts w:cstheme="minorHAnsi"/>
          <w:b/>
        </w:rPr>
      </w:pPr>
      <w:r w:rsidRPr="00F3275B">
        <w:rPr>
          <w:rFonts w:cstheme="minorHAnsi"/>
          <w:b/>
        </w:rPr>
        <w:t xml:space="preserve">Délai de validité </w:t>
      </w:r>
      <w:r>
        <w:rPr>
          <w:rFonts w:cstheme="minorHAnsi"/>
          <w:b/>
        </w:rPr>
        <w:t xml:space="preserve">et prix </w:t>
      </w:r>
      <w:r w:rsidRPr="00F3275B">
        <w:rPr>
          <w:rFonts w:cstheme="minorHAnsi"/>
          <w:b/>
        </w:rPr>
        <w:t>de l'offre</w:t>
      </w:r>
    </w:p>
    <w:p w14:paraId="47CD81BA" w14:textId="77777777" w:rsidR="00656AEF" w:rsidRDefault="00656AEF" w:rsidP="00656AEF">
      <w:pPr>
        <w:pStyle w:val="Paragraphedeliste"/>
        <w:tabs>
          <w:tab w:val="left" w:pos="284"/>
        </w:tabs>
        <w:spacing w:after="0" w:line="240" w:lineRule="auto"/>
        <w:rPr>
          <w:rFonts w:cstheme="minorHAnsi"/>
          <w:b/>
        </w:rPr>
      </w:pPr>
    </w:p>
    <w:p w14:paraId="31F68EFE" w14:textId="2AF7BD92" w:rsidR="00656AEF" w:rsidRDefault="00656AEF" w:rsidP="00656AEF">
      <w:pPr>
        <w:pStyle w:val="Paragraphedeliste"/>
        <w:tabs>
          <w:tab w:val="left" w:pos="284"/>
        </w:tabs>
        <w:spacing w:after="0" w:line="240" w:lineRule="auto"/>
        <w:ind w:left="0"/>
        <w:rPr>
          <w:rFonts w:cstheme="minorHAnsi"/>
          <w:bCs/>
        </w:rPr>
      </w:pPr>
      <w:r w:rsidRPr="004906E7">
        <w:rPr>
          <w:rFonts w:cstheme="minorHAnsi"/>
          <w:bCs/>
        </w:rPr>
        <w:t xml:space="preserve">Le délai de validité de l’offre est </w:t>
      </w:r>
      <w:r w:rsidR="00F1207A" w:rsidRPr="004906E7">
        <w:rPr>
          <w:rFonts w:cstheme="minorHAnsi"/>
          <w:bCs/>
        </w:rPr>
        <w:t>fixé</w:t>
      </w:r>
      <w:r w:rsidRPr="004906E7">
        <w:rPr>
          <w:rFonts w:cstheme="minorHAnsi"/>
          <w:bCs/>
        </w:rPr>
        <w:t xml:space="preserve"> à </w:t>
      </w:r>
      <w:r w:rsidR="00183E34">
        <w:rPr>
          <w:rFonts w:cstheme="minorHAnsi"/>
          <w:bCs/>
        </w:rPr>
        <w:t>90</w:t>
      </w:r>
      <w:r w:rsidRPr="004906E7">
        <w:rPr>
          <w:rFonts w:cstheme="minorHAnsi"/>
          <w:bCs/>
        </w:rPr>
        <w:t xml:space="preserve"> jours à dater de la réception des offres.</w:t>
      </w:r>
    </w:p>
    <w:p w14:paraId="5AD8789E" w14:textId="3DFF06FA" w:rsidR="00656AEF" w:rsidRPr="00F3275B" w:rsidRDefault="00656AEF" w:rsidP="00656AEF">
      <w:pPr>
        <w:pStyle w:val="Paragraphedeliste"/>
        <w:tabs>
          <w:tab w:val="left" w:pos="284"/>
        </w:tabs>
        <w:spacing w:after="0" w:line="240" w:lineRule="auto"/>
        <w:ind w:left="0"/>
        <w:rPr>
          <w:rFonts w:cstheme="minorHAnsi"/>
          <w:b/>
        </w:rPr>
      </w:pPr>
      <w:r w:rsidRPr="00F3275B">
        <w:rPr>
          <w:rFonts w:cstheme="minorHAnsi"/>
        </w:rPr>
        <w:t xml:space="preserve">Le prix, exprimé en </w:t>
      </w:r>
      <w:r w:rsidR="00F1207A">
        <w:rPr>
          <w:rFonts w:cstheme="minorHAnsi"/>
        </w:rPr>
        <w:t>BIF,</w:t>
      </w:r>
      <w:r w:rsidRPr="00F3275B">
        <w:rPr>
          <w:rFonts w:cstheme="minorHAnsi"/>
        </w:rPr>
        <w:t xml:space="preserve"> est réputé global et forfaitaire et inclut notamment :</w:t>
      </w:r>
    </w:p>
    <w:p w14:paraId="3D983724" w14:textId="77777777" w:rsidR="00656AEF" w:rsidRPr="00F3275B" w:rsidRDefault="00656AEF" w:rsidP="00656AEF">
      <w:pPr>
        <w:spacing w:after="0" w:line="240" w:lineRule="auto"/>
        <w:rPr>
          <w:rFonts w:cstheme="minorHAnsi"/>
        </w:rPr>
      </w:pPr>
      <w:r w:rsidRPr="00F3275B">
        <w:rPr>
          <w:rFonts w:cstheme="minorHAnsi"/>
        </w:rPr>
        <w:t>- les charges fiscales et parafiscales frappant obligatoirement la prestation ;</w:t>
      </w:r>
    </w:p>
    <w:p w14:paraId="13882F95" w14:textId="3ACF1355" w:rsidR="00656AEF" w:rsidRPr="00F3275B" w:rsidRDefault="00656AEF" w:rsidP="00656AEF">
      <w:pPr>
        <w:spacing w:after="0" w:line="240" w:lineRule="auto"/>
        <w:rPr>
          <w:rFonts w:cstheme="minorHAnsi"/>
        </w:rPr>
      </w:pPr>
      <w:r w:rsidRPr="00F3275B">
        <w:rPr>
          <w:rFonts w:cstheme="minorHAnsi"/>
        </w:rPr>
        <w:t>- l’ensemble des vacations et frais de déplacement et toutes sujétions nécessitées par les réunions à prévoir avec les différents</w:t>
      </w:r>
      <w:r>
        <w:rPr>
          <w:rFonts w:cstheme="minorHAnsi"/>
        </w:rPr>
        <w:t xml:space="preserve"> </w:t>
      </w:r>
      <w:r w:rsidRPr="00F3275B">
        <w:rPr>
          <w:rFonts w:cstheme="minorHAnsi"/>
        </w:rPr>
        <w:t>services</w:t>
      </w:r>
      <w:r>
        <w:rPr>
          <w:rFonts w:cstheme="minorHAnsi"/>
        </w:rPr>
        <w:t xml:space="preserve"> </w:t>
      </w:r>
      <w:r w:rsidRPr="00F3275B">
        <w:rPr>
          <w:rFonts w:cstheme="minorHAnsi"/>
        </w:rPr>
        <w:t>;</w:t>
      </w:r>
    </w:p>
    <w:p w14:paraId="6A960FE3" w14:textId="58F8D3C0" w:rsidR="00656AEF" w:rsidRPr="00F3275B" w:rsidRDefault="00656AEF" w:rsidP="00656AEF">
      <w:pPr>
        <w:spacing w:after="0" w:line="240" w:lineRule="auto"/>
        <w:rPr>
          <w:rFonts w:cstheme="minorHAnsi"/>
        </w:rPr>
      </w:pPr>
      <w:r w:rsidRPr="00F3275B">
        <w:rPr>
          <w:rFonts w:cstheme="minorHAnsi"/>
        </w:rPr>
        <w:lastRenderedPageBreak/>
        <w:t xml:space="preserve">- l’ensemble des vacations et frais de déplacement et toutes </w:t>
      </w:r>
      <w:r w:rsidR="00F1207A" w:rsidRPr="00F3275B">
        <w:rPr>
          <w:rFonts w:cstheme="minorHAnsi"/>
        </w:rPr>
        <w:t>sujétions nécessitées</w:t>
      </w:r>
      <w:r w:rsidRPr="00F3275B">
        <w:rPr>
          <w:rFonts w:cstheme="minorHAnsi"/>
        </w:rPr>
        <w:t xml:space="preserve"> par l’acquisition sur le terrain de la connaissance nécessaire à l’évaluation</w:t>
      </w:r>
    </w:p>
    <w:p w14:paraId="19EC707A" w14:textId="77777777" w:rsidR="00656AEF" w:rsidRPr="00F3275B" w:rsidRDefault="00656AEF" w:rsidP="00656AEF">
      <w:pPr>
        <w:spacing w:after="0" w:line="240" w:lineRule="auto"/>
        <w:rPr>
          <w:rFonts w:cstheme="minorHAnsi"/>
        </w:rPr>
      </w:pPr>
      <w:r w:rsidRPr="00F3275B">
        <w:rPr>
          <w:rFonts w:cstheme="minorHAnsi"/>
        </w:rPr>
        <w:t>- les prestations d’études jusqu’à l’approbation des différents dossiers et notices ;</w:t>
      </w:r>
    </w:p>
    <w:p w14:paraId="1EA3B936" w14:textId="77777777" w:rsidR="00656AEF" w:rsidRPr="00F3275B" w:rsidRDefault="00656AEF" w:rsidP="00656AEF">
      <w:pPr>
        <w:spacing w:after="0" w:line="240" w:lineRule="auto"/>
        <w:rPr>
          <w:rFonts w:cstheme="minorHAnsi"/>
        </w:rPr>
      </w:pPr>
      <w:r w:rsidRPr="00F3275B">
        <w:rPr>
          <w:rFonts w:cstheme="minorHAnsi"/>
        </w:rPr>
        <w:t>- les frais de secrétariat et notamment de reprographie.</w:t>
      </w:r>
    </w:p>
    <w:p w14:paraId="0A050BA3" w14:textId="77777777" w:rsidR="00656AEF" w:rsidRPr="00F3275B" w:rsidRDefault="00656AEF" w:rsidP="00656AEF">
      <w:pPr>
        <w:spacing w:line="240" w:lineRule="auto"/>
        <w:rPr>
          <w:rFonts w:cstheme="minorHAnsi"/>
        </w:rPr>
      </w:pPr>
      <w:r w:rsidRPr="00F3275B">
        <w:rPr>
          <w:rFonts w:cstheme="minorHAnsi"/>
        </w:rPr>
        <w:br/>
        <w:t xml:space="preserve">Le montant des facturations </w:t>
      </w:r>
      <w:r>
        <w:rPr>
          <w:rFonts w:cstheme="minorHAnsi"/>
        </w:rPr>
        <w:t>inclura tous impôts at taxes applicables en République du Burundi.</w:t>
      </w:r>
    </w:p>
    <w:p w14:paraId="7E9C1679" w14:textId="14DB22EE" w:rsidR="00656AEF" w:rsidRDefault="00656AEF" w:rsidP="00656AEF">
      <w:pPr>
        <w:spacing w:line="240" w:lineRule="auto"/>
        <w:rPr>
          <w:rFonts w:cstheme="minorHAnsi"/>
        </w:rPr>
      </w:pPr>
      <w:r w:rsidRPr="00F3275B">
        <w:rPr>
          <w:rFonts w:cstheme="minorHAnsi"/>
          <w:b/>
        </w:rPr>
        <w:t xml:space="preserve">Le prix sera ferme </w:t>
      </w:r>
      <w:r w:rsidR="00183E34">
        <w:rPr>
          <w:rFonts w:cstheme="minorHAnsi"/>
          <w:b/>
        </w:rPr>
        <w:t xml:space="preserve">et non révisable </w:t>
      </w:r>
      <w:r w:rsidRPr="00F3275B">
        <w:rPr>
          <w:rFonts w:cstheme="minorHAnsi"/>
          <w:b/>
        </w:rPr>
        <w:t>pendant toute la durée d’exécution du contrat.</w:t>
      </w:r>
      <w:r w:rsidRPr="00F3275B">
        <w:rPr>
          <w:rFonts w:cstheme="minorHAnsi"/>
          <w:b/>
        </w:rPr>
        <w:br/>
      </w:r>
      <w:r w:rsidRPr="00F3275B">
        <w:rPr>
          <w:rFonts w:cstheme="minorHAnsi"/>
        </w:rPr>
        <w:t>Le prix sera réglé selon</w:t>
      </w:r>
      <w:r>
        <w:rPr>
          <w:rFonts w:cstheme="minorHAnsi"/>
        </w:rPr>
        <w:t xml:space="preserve"> des modalités </w:t>
      </w:r>
      <w:r w:rsidR="00183E34">
        <w:rPr>
          <w:rFonts w:cstheme="minorHAnsi"/>
        </w:rPr>
        <w:t xml:space="preserve">et </w:t>
      </w:r>
      <w:r w:rsidR="00220865" w:rsidRPr="00F3275B">
        <w:rPr>
          <w:rFonts w:cstheme="minorHAnsi"/>
        </w:rPr>
        <w:t>un</w:t>
      </w:r>
      <w:r w:rsidR="00220865">
        <w:rPr>
          <w:rFonts w:cstheme="minorHAnsi"/>
        </w:rPr>
        <w:t xml:space="preserve"> échéancier négociable</w:t>
      </w:r>
      <w:r>
        <w:rPr>
          <w:rFonts w:cstheme="minorHAnsi"/>
        </w:rPr>
        <w:t xml:space="preserve"> au moment de la </w:t>
      </w:r>
      <w:r w:rsidR="00183E34">
        <w:rPr>
          <w:rFonts w:cstheme="minorHAnsi"/>
        </w:rPr>
        <w:t>contractualisation.</w:t>
      </w:r>
    </w:p>
    <w:p w14:paraId="45170AE1" w14:textId="118E2BAD" w:rsidR="00656AEF" w:rsidRPr="00F3275B" w:rsidRDefault="00656AEF" w:rsidP="00656AEF">
      <w:pPr>
        <w:spacing w:line="240" w:lineRule="auto"/>
        <w:rPr>
          <w:rFonts w:cstheme="minorHAnsi"/>
        </w:rPr>
      </w:pPr>
      <w:r w:rsidRPr="00F3275B">
        <w:rPr>
          <w:rFonts w:cstheme="minorHAnsi"/>
        </w:rPr>
        <w:t>Tout règlement doit comporter le bon pour paiement de la facture contresigné par l’ambassade de France, sans préjudice du respect des procédures internes de règlement propres à l’ambassade de France au Burundi.</w:t>
      </w:r>
    </w:p>
    <w:p w14:paraId="20093B5F" w14:textId="5D724C99" w:rsidR="00656AEF" w:rsidRPr="00F3275B" w:rsidRDefault="00656AEF" w:rsidP="00656AEF">
      <w:pPr>
        <w:spacing w:after="0" w:line="240" w:lineRule="auto"/>
        <w:rPr>
          <w:rFonts w:cstheme="minorHAnsi"/>
          <w:i/>
        </w:rPr>
      </w:pPr>
      <w:r w:rsidRPr="00F3275B">
        <w:rPr>
          <w:rFonts w:cstheme="minorHAnsi"/>
          <w:i/>
        </w:rPr>
        <w:t xml:space="preserve">Les prestations faisant l’objet du marché seront réglées à terme échu, dans un délai de </w:t>
      </w:r>
      <w:r w:rsidR="00183E34">
        <w:rPr>
          <w:rFonts w:cstheme="minorHAnsi"/>
          <w:i/>
        </w:rPr>
        <w:t>15</w:t>
      </w:r>
      <w:r w:rsidRPr="00F3275B">
        <w:rPr>
          <w:rFonts w:cstheme="minorHAnsi"/>
          <w:i/>
        </w:rPr>
        <w:t xml:space="preserve"> jours</w:t>
      </w:r>
      <w:r w:rsidR="00183E34">
        <w:rPr>
          <w:rFonts w:cstheme="minorHAnsi"/>
          <w:i/>
        </w:rPr>
        <w:t xml:space="preserve"> au plus tard </w:t>
      </w:r>
      <w:r w:rsidR="00183E34" w:rsidRPr="00F3275B">
        <w:rPr>
          <w:rFonts w:cstheme="minorHAnsi"/>
          <w:i/>
        </w:rPr>
        <w:t>à</w:t>
      </w:r>
      <w:r w:rsidRPr="00F3275B">
        <w:rPr>
          <w:rFonts w:cstheme="minorHAnsi"/>
          <w:i/>
        </w:rPr>
        <w:t xml:space="preserve"> compter de la réception de la facture</w:t>
      </w:r>
      <w:r w:rsidR="0030652F">
        <w:rPr>
          <w:rFonts w:cstheme="minorHAnsi"/>
          <w:i/>
        </w:rPr>
        <w:t xml:space="preserve"> et validation du rapport par le SCAC</w:t>
      </w:r>
      <w:r w:rsidRPr="00F3275B">
        <w:rPr>
          <w:rFonts w:cstheme="minorHAnsi"/>
          <w:i/>
        </w:rPr>
        <w:t>.</w:t>
      </w:r>
    </w:p>
    <w:p w14:paraId="1D3778FD" w14:textId="77777777" w:rsidR="00656AEF" w:rsidRPr="00F3275B" w:rsidRDefault="00656AEF" w:rsidP="00656AEF">
      <w:pPr>
        <w:spacing w:line="240" w:lineRule="auto"/>
        <w:rPr>
          <w:rFonts w:cstheme="minorHAnsi"/>
          <w:b/>
        </w:rPr>
      </w:pPr>
    </w:p>
    <w:p w14:paraId="742954B4" w14:textId="77777777" w:rsidR="00656AEF" w:rsidRDefault="00656AEF" w:rsidP="00656AEF">
      <w:pPr>
        <w:pStyle w:val="Paragraphedeliste"/>
        <w:numPr>
          <w:ilvl w:val="0"/>
          <w:numId w:val="2"/>
        </w:numPr>
        <w:tabs>
          <w:tab w:val="left" w:pos="284"/>
        </w:tabs>
        <w:spacing w:after="0" w:line="240" w:lineRule="auto"/>
        <w:ind w:left="0" w:firstLine="0"/>
        <w:rPr>
          <w:rFonts w:cstheme="minorHAnsi"/>
          <w:b/>
        </w:rPr>
      </w:pPr>
      <w:r w:rsidRPr="00F3275B">
        <w:rPr>
          <w:rFonts w:cstheme="minorHAnsi"/>
          <w:b/>
        </w:rPr>
        <w:t>Présentation des offres</w:t>
      </w:r>
    </w:p>
    <w:p w14:paraId="70A37293" w14:textId="77777777" w:rsidR="00656AEF" w:rsidRPr="00F3275B" w:rsidRDefault="00656AEF" w:rsidP="00656AEF">
      <w:pPr>
        <w:pStyle w:val="Paragraphedeliste"/>
        <w:tabs>
          <w:tab w:val="left" w:pos="284"/>
        </w:tabs>
        <w:spacing w:after="0" w:line="240" w:lineRule="auto"/>
        <w:rPr>
          <w:rFonts w:cstheme="minorHAnsi"/>
          <w:b/>
        </w:rPr>
      </w:pPr>
    </w:p>
    <w:p w14:paraId="496F74E7" w14:textId="77777777" w:rsidR="00656AEF" w:rsidRPr="00F3275B" w:rsidRDefault="00656AEF" w:rsidP="00656AEF">
      <w:pPr>
        <w:pStyle w:val="Paragraphedeliste"/>
        <w:tabs>
          <w:tab w:val="left" w:pos="284"/>
        </w:tabs>
        <w:spacing w:after="0" w:line="240" w:lineRule="auto"/>
        <w:ind w:left="0"/>
        <w:rPr>
          <w:rFonts w:cstheme="minorHAnsi"/>
        </w:rPr>
      </w:pPr>
      <w:r w:rsidRPr="00F3275B">
        <w:rPr>
          <w:rFonts w:cstheme="minorHAnsi"/>
          <w:b/>
        </w:rPr>
        <w:t>L</w:t>
      </w:r>
      <w:r w:rsidRPr="00F3275B">
        <w:rPr>
          <w:rFonts w:cstheme="minorHAnsi"/>
        </w:rPr>
        <w:t xml:space="preserve">e dossier de consultation </w:t>
      </w:r>
      <w:r>
        <w:rPr>
          <w:rFonts w:cstheme="minorHAnsi"/>
        </w:rPr>
        <w:t>sera présenté comme suit</w:t>
      </w:r>
      <w:r w:rsidRPr="00F3275B">
        <w:rPr>
          <w:rFonts w:cstheme="minorHAnsi"/>
        </w:rPr>
        <w:t> :</w:t>
      </w:r>
    </w:p>
    <w:p w14:paraId="53E4935D" w14:textId="77777777" w:rsidR="00656AEF" w:rsidRPr="00F3275B" w:rsidRDefault="00656AEF" w:rsidP="00656AEF">
      <w:pPr>
        <w:rPr>
          <w:rFonts w:cstheme="minorHAnsi"/>
        </w:rPr>
      </w:pPr>
    </w:p>
    <w:p w14:paraId="02F641A3" w14:textId="77777777" w:rsidR="00656AEF" w:rsidRPr="00F3275B" w:rsidRDefault="00656AEF" w:rsidP="00656AEF">
      <w:pPr>
        <w:spacing w:line="240" w:lineRule="auto"/>
        <w:rPr>
          <w:rFonts w:cstheme="minorHAnsi"/>
        </w:rPr>
      </w:pPr>
      <w:r w:rsidRPr="00F3275B">
        <w:rPr>
          <w:rFonts w:cstheme="minorHAnsi"/>
        </w:rPr>
        <w:t>L’offre technique et financière sera présentée de la manière suivante :</w:t>
      </w:r>
    </w:p>
    <w:p w14:paraId="3C40BE71" w14:textId="162E5727" w:rsidR="00656AEF" w:rsidRPr="00F3275B" w:rsidRDefault="00656AEF" w:rsidP="00656AEF">
      <w:pPr>
        <w:pStyle w:val="Paragraphedeliste"/>
        <w:numPr>
          <w:ilvl w:val="0"/>
          <w:numId w:val="1"/>
        </w:numPr>
        <w:spacing w:line="240" w:lineRule="auto"/>
        <w:rPr>
          <w:rFonts w:cstheme="minorHAnsi"/>
        </w:rPr>
      </w:pPr>
      <w:r w:rsidRPr="00183E34">
        <w:rPr>
          <w:rFonts w:cstheme="minorHAnsi"/>
          <w:b/>
          <w:bCs/>
        </w:rPr>
        <w:t>L’offre technique</w:t>
      </w:r>
      <w:r w:rsidRPr="00F3275B">
        <w:rPr>
          <w:rFonts w:cstheme="minorHAnsi"/>
        </w:rPr>
        <w:t xml:space="preserve"> sera contenue dans une enveloppe cachetée qui devra clairement mentionner le titre de cette évaluation,</w:t>
      </w:r>
    </w:p>
    <w:p w14:paraId="1AD6BFAF" w14:textId="0AD23BB4" w:rsidR="00656AEF" w:rsidRPr="00F3275B" w:rsidRDefault="00656AEF" w:rsidP="00656AEF">
      <w:pPr>
        <w:pStyle w:val="Paragraphedeliste"/>
        <w:numPr>
          <w:ilvl w:val="0"/>
          <w:numId w:val="1"/>
        </w:numPr>
        <w:spacing w:line="240" w:lineRule="auto"/>
        <w:rPr>
          <w:rFonts w:cstheme="minorHAnsi"/>
        </w:rPr>
      </w:pPr>
      <w:r w:rsidRPr="00F3275B">
        <w:rPr>
          <w:rFonts w:cstheme="minorHAnsi"/>
        </w:rPr>
        <w:t>L’offre technique ne dépassera pas 20 pages (hors annexes). Le candidat exposera sa compréhension de l’évaluation attendue. Il fera état de sa propre expérience sur la manière d’aborder l’évaluation. Il proposera une matrice d’évaluation pour répondre au cahier des charges et donnera les indications utiles sur les méthodes proposées (types d’enquêtes, acteurs sondés…),</w:t>
      </w:r>
    </w:p>
    <w:p w14:paraId="3B8463C2" w14:textId="77777777" w:rsidR="00656AEF" w:rsidRPr="00F3275B" w:rsidRDefault="00656AEF" w:rsidP="00656AEF">
      <w:pPr>
        <w:pStyle w:val="Paragraphedeliste"/>
        <w:numPr>
          <w:ilvl w:val="0"/>
          <w:numId w:val="1"/>
        </w:numPr>
        <w:spacing w:line="240" w:lineRule="auto"/>
        <w:rPr>
          <w:rFonts w:cstheme="minorHAnsi"/>
        </w:rPr>
      </w:pPr>
      <w:r w:rsidRPr="00F3275B">
        <w:rPr>
          <w:rFonts w:cstheme="minorHAnsi"/>
        </w:rPr>
        <w:t>Le candidat indiquera sa disponibilité sur la période couvrant l’évaluation jusqu’à la remise de son rapport final. Il pourra proposer une adaptation de l’organisation proposée pour son évaluation, sous réserve d’en justifier l’intérêt et de préserver le dialogue avec le service de Coopération de l’ambassade de France au Burundi,</w:t>
      </w:r>
    </w:p>
    <w:p w14:paraId="60F3D261" w14:textId="3E491546" w:rsidR="00656AEF" w:rsidRPr="00F3275B" w:rsidRDefault="00656AEF" w:rsidP="00656AEF">
      <w:pPr>
        <w:pStyle w:val="Paragraphedeliste"/>
        <w:numPr>
          <w:ilvl w:val="0"/>
          <w:numId w:val="1"/>
        </w:numPr>
        <w:spacing w:line="240" w:lineRule="auto"/>
        <w:rPr>
          <w:rFonts w:cstheme="minorHAnsi"/>
        </w:rPr>
      </w:pPr>
      <w:r w:rsidRPr="00F3275B">
        <w:rPr>
          <w:rFonts w:cstheme="minorHAnsi"/>
        </w:rPr>
        <w:t>La répartition des jours-expert par phase de l’étude et par membre de l’équipe sera indiquée. Les noms des experts et leurs fonctions spécifiques dans le cadre de cette étude seront précisés. Un tableau récapitulatif mettra en regard le(s) nom(s) de(s) expert(s), les principaux travaux à effectuer et le nombre de jours/expert correspondant,</w:t>
      </w:r>
    </w:p>
    <w:p w14:paraId="04DAC954" w14:textId="14C1F0B4" w:rsidR="00656AEF" w:rsidRPr="00F3275B" w:rsidRDefault="00656AEF" w:rsidP="00656AEF">
      <w:pPr>
        <w:pStyle w:val="Paragraphedeliste"/>
        <w:numPr>
          <w:ilvl w:val="0"/>
          <w:numId w:val="1"/>
        </w:numPr>
        <w:spacing w:line="240" w:lineRule="auto"/>
        <w:rPr>
          <w:rFonts w:cstheme="minorHAnsi"/>
        </w:rPr>
      </w:pPr>
      <w:r w:rsidRPr="00F3275B">
        <w:rPr>
          <w:rFonts w:cstheme="minorHAnsi"/>
        </w:rPr>
        <w:t>Les références de l’évaluateur devront être détaillées, tant en matière d’évaluation de projet de coopération que de connaissance de la problématique de gouvernance au Burundi,</w:t>
      </w:r>
    </w:p>
    <w:p w14:paraId="586A592E" w14:textId="77790646" w:rsidR="00656AEF" w:rsidRPr="00F3275B" w:rsidRDefault="00656AEF" w:rsidP="00656AEF">
      <w:pPr>
        <w:pStyle w:val="Paragraphedeliste"/>
        <w:numPr>
          <w:ilvl w:val="0"/>
          <w:numId w:val="1"/>
        </w:numPr>
        <w:spacing w:line="240" w:lineRule="auto"/>
        <w:rPr>
          <w:rFonts w:cstheme="minorHAnsi"/>
        </w:rPr>
      </w:pPr>
      <w:r w:rsidRPr="00F3275B">
        <w:rPr>
          <w:rFonts w:cstheme="minorHAnsi"/>
        </w:rPr>
        <w:t>Les profils des experts proposés seront présentés, ainsi que leur CV</w:t>
      </w:r>
      <w:r>
        <w:rPr>
          <w:rFonts w:cstheme="minorHAnsi"/>
        </w:rPr>
        <w:t xml:space="preserve"> </w:t>
      </w:r>
      <w:r w:rsidR="0096073D">
        <w:rPr>
          <w:rFonts w:cstheme="minorHAnsi"/>
        </w:rPr>
        <w:t>détaillé.</w:t>
      </w:r>
    </w:p>
    <w:p w14:paraId="18F687D7" w14:textId="0F92E48C" w:rsidR="00183E34" w:rsidRDefault="00656AEF" w:rsidP="00656AEF">
      <w:pPr>
        <w:pStyle w:val="Paragraphedeliste"/>
        <w:numPr>
          <w:ilvl w:val="0"/>
          <w:numId w:val="1"/>
        </w:numPr>
        <w:spacing w:line="240" w:lineRule="auto"/>
        <w:rPr>
          <w:rFonts w:cstheme="minorHAnsi"/>
        </w:rPr>
      </w:pPr>
      <w:r w:rsidRPr="00183E34">
        <w:rPr>
          <w:rFonts w:cstheme="minorHAnsi"/>
          <w:b/>
          <w:bCs/>
        </w:rPr>
        <w:t>L’offre financière</w:t>
      </w:r>
      <w:r w:rsidRPr="00F3275B">
        <w:rPr>
          <w:rFonts w:cstheme="minorHAnsi"/>
        </w:rPr>
        <w:t xml:space="preserve"> </w:t>
      </w:r>
      <w:r w:rsidR="00220865">
        <w:rPr>
          <w:rFonts w:cstheme="minorHAnsi"/>
        </w:rPr>
        <w:t xml:space="preserve">accompagnera </w:t>
      </w:r>
      <w:r w:rsidR="00220865" w:rsidRPr="00F3275B">
        <w:rPr>
          <w:rFonts w:cstheme="minorHAnsi"/>
        </w:rPr>
        <w:t>l’offre</w:t>
      </w:r>
      <w:r w:rsidRPr="00F3275B">
        <w:rPr>
          <w:rFonts w:cstheme="minorHAnsi"/>
        </w:rPr>
        <w:t xml:space="preserve"> technique </w:t>
      </w:r>
      <w:r w:rsidR="00183E34">
        <w:rPr>
          <w:rFonts w:cstheme="minorHAnsi"/>
        </w:rPr>
        <w:t xml:space="preserve">dans une enveloppe séparée avec mention : </w:t>
      </w:r>
      <w:r w:rsidR="00220865">
        <w:rPr>
          <w:rFonts w:cstheme="minorHAnsi"/>
        </w:rPr>
        <w:t>« Offre</w:t>
      </w:r>
      <w:r w:rsidR="00183E34">
        <w:rPr>
          <w:rFonts w:cstheme="minorHAnsi"/>
        </w:rPr>
        <w:t xml:space="preserve"> financière pour l’évaluation finale du projet PRISEES ».</w:t>
      </w:r>
    </w:p>
    <w:p w14:paraId="02EC265C" w14:textId="3E8ED009" w:rsidR="00656AEF" w:rsidRPr="00F3275B" w:rsidRDefault="00656AEF" w:rsidP="00656AEF">
      <w:pPr>
        <w:pStyle w:val="Paragraphedeliste"/>
        <w:numPr>
          <w:ilvl w:val="0"/>
          <w:numId w:val="1"/>
        </w:numPr>
        <w:spacing w:line="240" w:lineRule="auto"/>
        <w:rPr>
          <w:rFonts w:cstheme="minorHAnsi"/>
        </w:rPr>
      </w:pPr>
      <w:r w:rsidRPr="00F3275B">
        <w:rPr>
          <w:rFonts w:cstheme="minorHAnsi"/>
        </w:rPr>
        <w:t xml:space="preserve">La durée de validité des offres est de </w:t>
      </w:r>
      <w:r w:rsidR="00220865">
        <w:rPr>
          <w:rFonts w:cstheme="minorHAnsi"/>
        </w:rPr>
        <w:t xml:space="preserve">90 </w:t>
      </w:r>
      <w:r w:rsidR="00220865" w:rsidRPr="00F3275B">
        <w:rPr>
          <w:rFonts w:cstheme="minorHAnsi"/>
        </w:rPr>
        <w:t>jours</w:t>
      </w:r>
      <w:r w:rsidRPr="00F3275B">
        <w:rPr>
          <w:rFonts w:cstheme="minorHAnsi"/>
        </w:rPr>
        <w:t xml:space="preserve"> à compter de la date limite de réception,</w:t>
      </w:r>
    </w:p>
    <w:p w14:paraId="3888596F" w14:textId="691EA517" w:rsidR="00656AEF" w:rsidRPr="00F3275B" w:rsidRDefault="00656AEF" w:rsidP="00656AEF">
      <w:pPr>
        <w:pStyle w:val="Paragraphedeliste"/>
        <w:numPr>
          <w:ilvl w:val="0"/>
          <w:numId w:val="1"/>
        </w:numPr>
        <w:spacing w:line="240" w:lineRule="auto"/>
        <w:rPr>
          <w:rFonts w:cstheme="minorHAnsi"/>
        </w:rPr>
      </w:pPr>
      <w:r w:rsidRPr="00F3275B">
        <w:rPr>
          <w:rFonts w:cstheme="minorHAnsi"/>
        </w:rPr>
        <w:t>Le/la consultant(e) répondra aux présents termes de références par une proposition technique et financière (PTF) démontrant sa bonne compréhension d</w:t>
      </w:r>
      <w:r>
        <w:rPr>
          <w:rFonts w:cstheme="minorHAnsi"/>
        </w:rPr>
        <w:t xml:space="preserve">e la mission </w:t>
      </w:r>
      <w:r w:rsidRPr="00F3275B">
        <w:rPr>
          <w:rFonts w:cstheme="minorHAnsi"/>
        </w:rPr>
        <w:t>et des objectifs de l’évaluation finale.</w:t>
      </w:r>
    </w:p>
    <w:p w14:paraId="61DBD223" w14:textId="77777777" w:rsidR="00656AEF" w:rsidRPr="00F3275B" w:rsidRDefault="00656AEF" w:rsidP="00656AEF">
      <w:pPr>
        <w:pStyle w:val="Paragraphedeliste"/>
        <w:spacing w:line="240" w:lineRule="auto"/>
        <w:rPr>
          <w:rFonts w:cstheme="minorHAnsi"/>
        </w:rPr>
      </w:pPr>
    </w:p>
    <w:p w14:paraId="232B276D" w14:textId="77777777" w:rsidR="005151B7" w:rsidRDefault="005151B7" w:rsidP="00656AEF"/>
    <w:sectPr w:rsidR="005151B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F2E10" w14:textId="77777777" w:rsidR="00AD6D9F" w:rsidRDefault="00AD6D9F" w:rsidP="00656AEF">
      <w:pPr>
        <w:spacing w:after="0" w:line="240" w:lineRule="auto"/>
      </w:pPr>
      <w:r>
        <w:separator/>
      </w:r>
    </w:p>
  </w:endnote>
  <w:endnote w:type="continuationSeparator" w:id="0">
    <w:p w14:paraId="42E8A5AF" w14:textId="77777777" w:rsidR="00AD6D9F" w:rsidRDefault="00AD6D9F" w:rsidP="00656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07812" w14:textId="77777777" w:rsidR="00AD6D9F" w:rsidRDefault="00AD6D9F" w:rsidP="00656AEF">
      <w:pPr>
        <w:spacing w:after="0" w:line="240" w:lineRule="auto"/>
      </w:pPr>
      <w:r>
        <w:separator/>
      </w:r>
    </w:p>
  </w:footnote>
  <w:footnote w:type="continuationSeparator" w:id="0">
    <w:p w14:paraId="21821F06" w14:textId="77777777" w:rsidR="00AD6D9F" w:rsidRDefault="00AD6D9F" w:rsidP="00656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495307013"/>
      <w:docPartObj>
        <w:docPartGallery w:val="Page Numbers (Top of Page)"/>
        <w:docPartUnique/>
      </w:docPartObj>
    </w:sdtPr>
    <w:sdtEndPr>
      <w:rPr>
        <w:b/>
        <w:bCs/>
        <w:color w:val="auto"/>
        <w:spacing w:val="0"/>
      </w:rPr>
    </w:sdtEndPr>
    <w:sdtContent>
      <w:p w14:paraId="1F5335A9" w14:textId="3334AFB0" w:rsidR="00656AEF" w:rsidRDefault="00656AEF">
        <w:pPr>
          <w:pStyle w:val="En-tte"/>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PAGE   \* MERGEFORMAT</w:instrText>
        </w:r>
        <w:r>
          <w:fldChar w:fldCharType="separate"/>
        </w:r>
        <w:r>
          <w:rPr>
            <w:b/>
            <w:bCs/>
          </w:rPr>
          <w:t>2</w:t>
        </w:r>
        <w:r>
          <w:rPr>
            <w:b/>
            <w:bCs/>
          </w:rPr>
          <w:fldChar w:fldCharType="end"/>
        </w:r>
      </w:p>
    </w:sdtContent>
  </w:sdt>
  <w:p w14:paraId="10036F3F" w14:textId="77777777" w:rsidR="00656AEF" w:rsidRDefault="00656A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8F5"/>
    <w:multiLevelType w:val="hybridMultilevel"/>
    <w:tmpl w:val="BA560F8E"/>
    <w:lvl w:ilvl="0" w:tplc="E15885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BB344F"/>
    <w:multiLevelType w:val="hybridMultilevel"/>
    <w:tmpl w:val="45D6B2AC"/>
    <w:lvl w:ilvl="0" w:tplc="A00A31B4">
      <w:start w:val="1"/>
      <w:numFmt w:val="lowerLetter"/>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15:restartNumberingAfterBreak="0">
    <w:nsid w:val="16D76004"/>
    <w:multiLevelType w:val="multilevel"/>
    <w:tmpl w:val="690C6984"/>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18301115"/>
    <w:multiLevelType w:val="hybridMultilevel"/>
    <w:tmpl w:val="E80A6E6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1BF672E"/>
    <w:multiLevelType w:val="multilevel"/>
    <w:tmpl w:val="4EA8E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A57C1A"/>
    <w:multiLevelType w:val="multilevel"/>
    <w:tmpl w:val="ADE81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F4532D"/>
    <w:multiLevelType w:val="hybridMultilevel"/>
    <w:tmpl w:val="EE12CD2E"/>
    <w:lvl w:ilvl="0" w:tplc="0F6CE992">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AB20B1"/>
    <w:multiLevelType w:val="hybridMultilevel"/>
    <w:tmpl w:val="A09AA58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F5940CD"/>
    <w:multiLevelType w:val="multilevel"/>
    <w:tmpl w:val="7172847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2E30632"/>
    <w:multiLevelType w:val="hybridMultilevel"/>
    <w:tmpl w:val="02CA72B8"/>
    <w:lvl w:ilvl="0" w:tplc="36D4D92A">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5543424"/>
    <w:multiLevelType w:val="hybridMultilevel"/>
    <w:tmpl w:val="C27A7E00"/>
    <w:lvl w:ilvl="0" w:tplc="00B479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87B11AB"/>
    <w:multiLevelType w:val="hybridMultilevel"/>
    <w:tmpl w:val="EA9637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CF2357A"/>
    <w:multiLevelType w:val="hybridMultilevel"/>
    <w:tmpl w:val="66FEBE38"/>
    <w:lvl w:ilvl="0" w:tplc="01EABC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6"/>
  </w:num>
  <w:num w:numId="4">
    <w:abstractNumId w:val="10"/>
  </w:num>
  <w:num w:numId="5">
    <w:abstractNumId w:val="4"/>
  </w:num>
  <w:num w:numId="6">
    <w:abstractNumId w:val="8"/>
  </w:num>
  <w:num w:numId="7">
    <w:abstractNumId w:val="2"/>
  </w:num>
  <w:num w:numId="8">
    <w:abstractNumId w:val="5"/>
  </w:num>
  <w:num w:numId="9">
    <w:abstractNumId w:val="7"/>
  </w:num>
  <w:num w:numId="10">
    <w:abstractNumId w:val="3"/>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EF"/>
    <w:rsid w:val="00126E79"/>
    <w:rsid w:val="00183E34"/>
    <w:rsid w:val="00220865"/>
    <w:rsid w:val="0030652F"/>
    <w:rsid w:val="003A2FBB"/>
    <w:rsid w:val="00447091"/>
    <w:rsid w:val="005151B7"/>
    <w:rsid w:val="00656AEF"/>
    <w:rsid w:val="0096073D"/>
    <w:rsid w:val="00A159F0"/>
    <w:rsid w:val="00AD6D9F"/>
    <w:rsid w:val="00D34E4B"/>
    <w:rsid w:val="00D8123C"/>
    <w:rsid w:val="00F120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90C1"/>
  <w15:chartTrackingRefBased/>
  <w15:docId w15:val="{16FED36B-9B01-4434-9B3A-E60D6C95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AE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6AEF"/>
    <w:pPr>
      <w:ind w:left="720"/>
      <w:contextualSpacing/>
    </w:pPr>
  </w:style>
  <w:style w:type="paragraph" w:styleId="Sansinterligne">
    <w:name w:val="No Spacing"/>
    <w:basedOn w:val="Normal"/>
    <w:link w:val="SansinterligneCar"/>
    <w:uiPriority w:val="1"/>
    <w:qFormat/>
    <w:rsid w:val="00656AEF"/>
    <w:pPr>
      <w:spacing w:after="0" w:line="240" w:lineRule="auto"/>
    </w:pPr>
    <w:rPr>
      <w:rFonts w:asciiTheme="majorHAnsi" w:eastAsiaTheme="majorEastAsia" w:hAnsiTheme="majorHAnsi" w:cstheme="majorBidi"/>
      <w:lang w:bidi="en-US"/>
    </w:rPr>
  </w:style>
  <w:style w:type="character" w:customStyle="1" w:styleId="SansinterligneCar">
    <w:name w:val="Sans interligne Car"/>
    <w:basedOn w:val="Policepardfaut"/>
    <w:link w:val="Sansinterligne"/>
    <w:uiPriority w:val="1"/>
    <w:rsid w:val="00656AEF"/>
    <w:rPr>
      <w:rFonts w:asciiTheme="majorHAnsi" w:eastAsiaTheme="majorEastAsia" w:hAnsiTheme="majorHAnsi" w:cstheme="majorBidi"/>
      <w:lang w:bidi="en-US"/>
    </w:rPr>
  </w:style>
  <w:style w:type="paragraph" w:customStyle="1" w:styleId="Pa6">
    <w:name w:val="Pa6"/>
    <w:basedOn w:val="Normal"/>
    <w:next w:val="Normal"/>
    <w:uiPriority w:val="99"/>
    <w:rsid w:val="00656AEF"/>
    <w:pPr>
      <w:autoSpaceDE w:val="0"/>
      <w:autoSpaceDN w:val="0"/>
      <w:adjustRightInd w:val="0"/>
      <w:spacing w:after="0" w:line="201" w:lineRule="atLeast"/>
    </w:pPr>
    <w:rPr>
      <w:rFonts w:ascii="Arial" w:eastAsia="Calibri" w:hAnsi="Arial" w:cs="Arial"/>
      <w:sz w:val="24"/>
      <w:szCs w:val="24"/>
    </w:rPr>
  </w:style>
  <w:style w:type="character" w:styleId="Lienhypertexte">
    <w:name w:val="Hyperlink"/>
    <w:basedOn w:val="Policepardfaut"/>
    <w:uiPriority w:val="99"/>
    <w:unhideWhenUsed/>
    <w:rsid w:val="00656AEF"/>
    <w:rPr>
      <w:color w:val="0563C1" w:themeColor="hyperlink"/>
      <w:u w:val="single"/>
    </w:rPr>
  </w:style>
  <w:style w:type="paragraph" w:customStyle="1" w:styleId="Default">
    <w:name w:val="Default"/>
    <w:rsid w:val="00656AEF"/>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656AEF"/>
    <w:pPr>
      <w:tabs>
        <w:tab w:val="center" w:pos="4536"/>
        <w:tab w:val="right" w:pos="9072"/>
      </w:tabs>
      <w:spacing w:after="0" w:line="240" w:lineRule="auto"/>
    </w:pPr>
  </w:style>
  <w:style w:type="character" w:customStyle="1" w:styleId="En-tteCar">
    <w:name w:val="En-tête Car"/>
    <w:basedOn w:val="Policepardfaut"/>
    <w:link w:val="En-tte"/>
    <w:uiPriority w:val="99"/>
    <w:rsid w:val="00656AEF"/>
  </w:style>
  <w:style w:type="paragraph" w:styleId="Pieddepage">
    <w:name w:val="footer"/>
    <w:basedOn w:val="Normal"/>
    <w:link w:val="PieddepageCar"/>
    <w:uiPriority w:val="99"/>
    <w:unhideWhenUsed/>
    <w:rsid w:val="00656A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6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tccomp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2634</Words>
  <Characters>14488</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2020-03-09T06:45:00Z</cp:lastPrinted>
  <dcterms:created xsi:type="dcterms:W3CDTF">2020-03-09T06:21:00Z</dcterms:created>
  <dcterms:modified xsi:type="dcterms:W3CDTF">2020-03-09T12:25:00Z</dcterms:modified>
</cp:coreProperties>
</file>