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75A4" w14:textId="77777777" w:rsidR="00E935DC" w:rsidRDefault="000C08FB" w:rsidP="000C08FB">
      <w:pPr>
        <w:jc w:val="right"/>
      </w:pPr>
      <w:r w:rsidRPr="00E375FA">
        <w:rPr>
          <w:noProof/>
        </w:rPr>
        <w:drawing>
          <wp:anchor distT="0" distB="0" distL="114300" distR="114300" simplePos="0" relativeHeight="251658240" behindDoc="0" locked="0" layoutInCell="1" allowOverlap="1" wp14:anchorId="430B1C75" wp14:editId="4B9469F8">
            <wp:simplePos x="0" y="0"/>
            <wp:positionH relativeFrom="margin">
              <wp:posOffset>2323254</wp:posOffset>
            </wp:positionH>
            <wp:positionV relativeFrom="margin">
              <wp:posOffset>-3810</wp:posOffset>
            </wp:positionV>
            <wp:extent cx="1117600" cy="490220"/>
            <wp:effectExtent l="0" t="0" r="0" b="508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B8A4512" w:rsidRPr="00E375FA">
        <w:t xml:space="preserve">  </w:t>
      </w:r>
    </w:p>
    <w:p w14:paraId="5BD85FE8" w14:textId="74478878" w:rsidR="2AF3450C" w:rsidRDefault="2AF3450C" w:rsidP="00A6433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9F7BD54" w14:textId="5C926738" w:rsidR="00734651" w:rsidRPr="00A6433B" w:rsidRDefault="008C0566" w:rsidP="00734651">
      <w:pPr>
        <w:jc w:val="center"/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32"/>
          <w:szCs w:val="32"/>
        </w:rPr>
      </w:pPr>
      <w:r w:rsidRPr="00A6433B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49B4C4" wp14:editId="4B2E5CC0">
                <wp:simplePos x="0" y="0"/>
                <wp:positionH relativeFrom="column">
                  <wp:posOffset>847888</wp:posOffset>
                </wp:positionH>
                <wp:positionV relativeFrom="paragraph">
                  <wp:posOffset>200025</wp:posOffset>
                </wp:positionV>
                <wp:extent cx="4260426" cy="0"/>
                <wp:effectExtent l="0" t="0" r="6985" b="12700"/>
                <wp:wrapNone/>
                <wp:docPr id="10472309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4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line id="Connecteur droit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0000" strokeweight="1pt" from="66.75pt,15.75pt" to="402.2pt,15.75pt" w14:anchorId="4C9B15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"/>
            </w:pict>
          </mc:Fallback>
        </mc:AlternateContent>
      </w:r>
    </w:p>
    <w:p w14:paraId="542CA96B" w14:textId="477A4535" w:rsidR="00B93A21" w:rsidRPr="009E6441" w:rsidRDefault="003415C5" w:rsidP="00734651">
      <w:pPr>
        <w:jc w:val="center"/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44"/>
          <w:szCs w:val="44"/>
        </w:rPr>
      </w:pPr>
      <w:r w:rsidRPr="00A6433B"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44"/>
          <w:szCs w:val="44"/>
        </w:rPr>
        <w:t>Prix</w:t>
      </w:r>
      <w:r w:rsidRPr="00A6433B">
        <w:rPr>
          <w:rStyle w:val="Accentuationforte"/>
          <w:rFonts w:asciiTheme="minorHAnsi" w:hAnsiTheme="minorHAnsi" w:cstheme="minorHAnsi"/>
          <w:color w:val="262626" w:themeColor="text1" w:themeTint="D9"/>
          <w:sz w:val="44"/>
          <w:szCs w:val="44"/>
        </w:rPr>
        <w:t xml:space="preserve"> </w:t>
      </w:r>
      <w:r w:rsidR="00491E71">
        <w:rPr>
          <w:rStyle w:val="Accentuationforte"/>
          <w:rFonts w:asciiTheme="minorHAnsi" w:hAnsiTheme="minorHAnsi" w:cstheme="minorHAnsi"/>
          <w:color w:val="262626" w:themeColor="text1" w:themeTint="D9"/>
          <w:sz w:val="44"/>
          <w:szCs w:val="44"/>
        </w:rPr>
        <w:t>BOURGUIBA</w:t>
      </w:r>
      <w:r w:rsidRPr="00A6433B">
        <w:rPr>
          <w:rStyle w:val="Accentuationforte"/>
          <w:rFonts w:asciiTheme="minorHAnsi" w:hAnsiTheme="minorHAnsi" w:cstheme="minorHAnsi"/>
          <w:color w:val="262626" w:themeColor="text1" w:themeTint="D9"/>
          <w:sz w:val="44"/>
          <w:szCs w:val="44"/>
        </w:rPr>
        <w:t xml:space="preserve"> 2025</w:t>
      </w:r>
      <w:r w:rsidR="009E6441">
        <w:rPr>
          <w:rStyle w:val="Accentuationforte"/>
          <w:rFonts w:asciiTheme="minorHAnsi" w:hAnsiTheme="minorHAnsi" w:cstheme="minorHAnsi"/>
          <w:color w:val="262626" w:themeColor="text1" w:themeTint="D9"/>
          <w:sz w:val="44"/>
          <w:szCs w:val="44"/>
        </w:rPr>
        <w:t> </w:t>
      </w:r>
      <w:r w:rsidR="009E6441" w:rsidRPr="009E6441"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36"/>
          <w:szCs w:val="36"/>
        </w:rPr>
        <w:t>:</w:t>
      </w:r>
    </w:p>
    <w:p w14:paraId="2599A605" w14:textId="6B67F7EA" w:rsidR="005C17D7" w:rsidRPr="007531EC" w:rsidRDefault="00D00B20" w:rsidP="007531EC">
      <w:pPr>
        <w:jc w:val="center"/>
        <w:rPr>
          <w:rStyle w:val="Accentuationforte"/>
          <w:rFonts w:asciiTheme="minorHAnsi" w:hAnsiTheme="minorHAnsi" w:cs="Calibri (Corps)"/>
          <w:i/>
          <w:iCs/>
          <w:color w:val="7F7F7F" w:themeColor="text1" w:themeTint="80"/>
          <w:spacing w:val="-4"/>
          <w:sz w:val="32"/>
          <w:szCs w:val="32"/>
        </w:rPr>
      </w:pPr>
      <w:r w:rsidRPr="000804CD">
        <w:rPr>
          <w:rStyle w:val="Accentuationforte"/>
          <w:rFonts w:asciiTheme="minorHAnsi" w:hAnsiTheme="minorHAnsi" w:cs="Calibri (Corps)"/>
          <w:i/>
          <w:iCs/>
          <w:color w:val="7F7F7F" w:themeColor="text1" w:themeTint="80"/>
          <w:spacing w:val="-4"/>
          <w:sz w:val="32"/>
          <w:szCs w:val="32"/>
        </w:rPr>
        <w:t xml:space="preserve">Le développement par </w:t>
      </w:r>
      <w:r w:rsidR="00FC75B6" w:rsidRPr="000804CD">
        <w:rPr>
          <w:rStyle w:val="Accentuationforte"/>
          <w:rFonts w:asciiTheme="minorHAnsi" w:hAnsiTheme="minorHAnsi" w:cs="Calibri (Corps)"/>
          <w:i/>
          <w:iCs/>
          <w:color w:val="7F7F7F" w:themeColor="text1" w:themeTint="80"/>
          <w:spacing w:val="-4"/>
          <w:sz w:val="32"/>
          <w:szCs w:val="32"/>
        </w:rPr>
        <w:t>la connaissance</w:t>
      </w:r>
      <w:r w:rsidRPr="000804CD">
        <w:rPr>
          <w:rStyle w:val="Accentuationforte"/>
          <w:rFonts w:asciiTheme="minorHAnsi" w:hAnsiTheme="minorHAnsi" w:cs="Calibri (Corps)"/>
          <w:i/>
          <w:iCs/>
          <w:color w:val="7F7F7F" w:themeColor="text1" w:themeTint="80"/>
          <w:spacing w:val="-4"/>
          <w:sz w:val="32"/>
          <w:szCs w:val="32"/>
        </w:rPr>
        <w:t xml:space="preserve"> et l’éducation</w:t>
      </w:r>
    </w:p>
    <w:p w14:paraId="33BA1244" w14:textId="3B7A4A05" w:rsidR="003415C5" w:rsidRPr="00A6433B" w:rsidRDefault="00491E71" w:rsidP="00A6433B">
      <w:pPr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  <w:r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26"/>
          <w:szCs w:val="26"/>
        </w:rPr>
        <w:t>1</w:t>
      </w:r>
      <w:r>
        <w:rPr>
          <w:rStyle w:val="Accentuationforte"/>
          <w:rFonts w:asciiTheme="minorHAnsi" w:hAnsiTheme="minorHAnsi" w:cs="Calibri (Corps)"/>
          <w:b w:val="0"/>
          <w:bCs w:val="0"/>
          <w:color w:val="595959" w:themeColor="text1" w:themeTint="A6"/>
          <w:sz w:val="26"/>
          <w:szCs w:val="26"/>
          <w:vertAlign w:val="superscript"/>
        </w:rPr>
        <w:t>ère</w:t>
      </w:r>
      <w:r w:rsidR="003415C5" w:rsidRPr="00A6433B"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26"/>
          <w:szCs w:val="26"/>
        </w:rPr>
        <w:t xml:space="preserve"> édition</w:t>
      </w:r>
      <w:r w:rsidR="00B93A21" w:rsidRPr="00A6433B"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26"/>
          <w:szCs w:val="26"/>
        </w:rPr>
        <w:t xml:space="preserve"> – </w:t>
      </w:r>
      <w:r>
        <w:rPr>
          <w:rStyle w:val="Accentuationforte"/>
          <w:rFonts w:asciiTheme="minorHAnsi" w:hAnsiTheme="minorHAnsi" w:cstheme="minorHAnsi"/>
          <w:b w:val="0"/>
          <w:bCs w:val="0"/>
          <w:color w:val="595959" w:themeColor="text1" w:themeTint="A6"/>
          <w:sz w:val="26"/>
          <w:szCs w:val="26"/>
        </w:rPr>
        <w:t>inédit</w:t>
      </w:r>
    </w:p>
    <w:p w14:paraId="05FC71CF" w14:textId="778EB432" w:rsidR="008C0566" w:rsidRDefault="008C0566" w:rsidP="00734651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92335" wp14:editId="2D6D7A65">
                <wp:simplePos x="0" y="0"/>
                <wp:positionH relativeFrom="column">
                  <wp:posOffset>851063</wp:posOffset>
                </wp:positionH>
                <wp:positionV relativeFrom="paragraph">
                  <wp:posOffset>135255</wp:posOffset>
                </wp:positionV>
                <wp:extent cx="4260426" cy="0"/>
                <wp:effectExtent l="0" t="0" r="6985" b="12700"/>
                <wp:wrapNone/>
                <wp:docPr id="122480313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4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line id="Connecteur droit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0000" strokeweight="1pt" from="67pt,10.65pt" to="402.45pt,10.65pt" w14:anchorId="7226C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"/>
            </w:pict>
          </mc:Fallback>
        </mc:AlternateContent>
      </w:r>
    </w:p>
    <w:p w14:paraId="3D69BE90" w14:textId="77777777" w:rsidR="008C0566" w:rsidRPr="00A6433B" w:rsidRDefault="008C0566" w:rsidP="00734651">
      <w:pPr>
        <w:jc w:val="center"/>
        <w:rPr>
          <w:rFonts w:asciiTheme="minorHAnsi" w:hAnsiTheme="minorHAnsi" w:cstheme="minorHAnsi"/>
          <w:b/>
          <w:bCs/>
          <w:color w:val="C00000"/>
          <w:sz w:val="13"/>
          <w:szCs w:val="13"/>
        </w:rPr>
      </w:pPr>
    </w:p>
    <w:p w14:paraId="022B8574" w14:textId="18C0F452" w:rsidR="003415C5" w:rsidRPr="00A6433B" w:rsidRDefault="003415C5" w:rsidP="00A6433B">
      <w:pPr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A6433B">
        <w:rPr>
          <w:rFonts w:asciiTheme="minorHAnsi" w:hAnsiTheme="minorHAnsi" w:cstheme="minorHAnsi"/>
          <w:b/>
          <w:bCs/>
          <w:color w:val="C00000"/>
          <w:sz w:val="28"/>
          <w:szCs w:val="28"/>
        </w:rPr>
        <w:t>APPEL INTERNATIONAL À CANDIDATURE</w:t>
      </w:r>
    </w:p>
    <w:p w14:paraId="6FF216F7" w14:textId="77777777" w:rsidR="00734651" w:rsidRDefault="00734651" w:rsidP="0073465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4034AC" w14:textId="0B567D1B" w:rsidR="00E35CB9" w:rsidRPr="000F270C" w:rsidRDefault="00E35CB9" w:rsidP="1FB40912">
      <w:pPr>
        <w:jc w:val="both"/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Article 1 -</w:t>
      </w:r>
      <w:r w:rsidRPr="1FB40912"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Contexte</w:t>
      </w:r>
    </w:p>
    <w:p w14:paraId="5B2BB406" w14:textId="77777777" w:rsidR="00734651" w:rsidRPr="00E63804" w:rsidRDefault="00734651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30A7FE6" w14:textId="12021AAF" w:rsidR="00EB1095" w:rsidRPr="00EB1095" w:rsidRDefault="00EB1095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sz w:val="22"/>
          <w:szCs w:val="22"/>
        </w:rPr>
        <w:t>Habib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b/>
          <w:bCs/>
          <w:sz w:val="22"/>
          <w:szCs w:val="22"/>
        </w:rPr>
        <w:t>BOURGUIBA</w:t>
      </w:r>
      <w:r w:rsidR="00734651" w:rsidRPr="1FB4091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 xml:space="preserve">est un 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 xml:space="preserve">leader </w:t>
      </w:r>
      <w:r w:rsidR="00B33B44" w:rsidRPr="1FB40912">
        <w:rPr>
          <w:rFonts w:asciiTheme="minorHAnsi" w:eastAsiaTheme="minorEastAsia" w:hAnsiTheme="minorHAnsi" w:cstheme="minorBidi"/>
          <w:sz w:val="22"/>
          <w:szCs w:val="22"/>
        </w:rPr>
        <w:t>africain</w:t>
      </w:r>
      <w:r w:rsidR="008B7DE3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et arabe</w:t>
      </w:r>
      <w:r w:rsidR="00B33B44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207E5" w:rsidRPr="1FB40912">
        <w:rPr>
          <w:rFonts w:asciiTheme="minorHAnsi" w:eastAsiaTheme="minorEastAsia" w:hAnsiTheme="minorHAnsi" w:cstheme="minorBidi"/>
          <w:sz w:val="22"/>
          <w:szCs w:val="22"/>
        </w:rPr>
        <w:t>promoteur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 xml:space="preserve"> de la Francophonie institutionnelle et un des quatre chefs d’État </w:t>
      </w:r>
      <w:r w:rsidR="005207E5" w:rsidRPr="1FB40912">
        <w:rPr>
          <w:rFonts w:asciiTheme="minorHAnsi" w:eastAsiaTheme="minorEastAsia" w:hAnsiTheme="minorHAnsi" w:cstheme="minorBidi"/>
          <w:sz w:val="22"/>
          <w:szCs w:val="22"/>
        </w:rPr>
        <w:t>fondateurs de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 xml:space="preserve"> l’Organisation Internationale de la Francophonie – OIF,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dès les années </w:t>
      </w:r>
      <w:r w:rsidR="00905A7D" w:rsidRPr="1FB40912">
        <w:rPr>
          <w:rFonts w:asciiTheme="minorHAnsi" w:eastAsiaTheme="minorEastAsia" w:hAnsiTheme="minorHAnsi" w:cstheme="minorBidi"/>
          <w:sz w:val="22"/>
          <w:szCs w:val="22"/>
        </w:rPr>
        <w:t>19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>7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>0 (</w:t>
      </w:r>
      <w:r w:rsidR="00734651" w:rsidRPr="1FB40912">
        <w:rPr>
          <w:rFonts w:asciiTheme="minorHAnsi" w:eastAsiaTheme="minorEastAsia" w:hAnsiTheme="minorHAnsi" w:cstheme="minorBidi"/>
          <w:i/>
          <w:iCs/>
          <w:sz w:val="22"/>
          <w:szCs w:val="22"/>
        </w:rPr>
        <w:t>Cf. ci-joint une courte biographie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 xml:space="preserve">). 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>À travers ce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 xml:space="preserve">nouveau 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>prix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>, l’AUF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>lui r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>end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>ra désormais</w:t>
      </w:r>
      <w:r w:rsidR="00734651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hommage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 xml:space="preserve"> annuellement lors de la </w:t>
      </w:r>
      <w:r w:rsidRPr="1FB40912">
        <w:rPr>
          <w:rFonts w:asciiTheme="minorHAnsi" w:eastAsiaTheme="minorEastAsia" w:hAnsiTheme="minorHAnsi" w:cstheme="minorBidi"/>
          <w:b/>
          <w:bCs/>
          <w:sz w:val="22"/>
          <w:szCs w:val="22"/>
        </w:rPr>
        <w:t>SMFS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 xml:space="preserve"> – Semaine Mondiale de la Francophonie Scientifique.</w:t>
      </w:r>
      <w:r w:rsidR="00B33B44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7EAD73E" w14:textId="77777777" w:rsidR="00734651" w:rsidRPr="004820B2" w:rsidRDefault="00734651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9CD253D" w14:textId="54DDB03A" w:rsidR="00E35CB9" w:rsidRPr="000F270C" w:rsidRDefault="00E35CB9" w:rsidP="1FB40912">
      <w:pPr>
        <w:jc w:val="both"/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Article 2 –</w:t>
      </w:r>
      <w:r w:rsidRPr="1FB40912"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Objectif du Prix</w:t>
      </w:r>
    </w:p>
    <w:p w14:paraId="32A5D850" w14:textId="77777777" w:rsidR="00E35CB9" w:rsidRPr="00E63804" w:rsidRDefault="00E35CB9" w:rsidP="1FB40912">
      <w:pPr>
        <w:pStyle w:val="Corpsdetexte"/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</w:p>
    <w:p w14:paraId="42E39522" w14:textId="33738BB4" w:rsidR="008B7DE3" w:rsidRPr="0005527F" w:rsidRDefault="00B93A21" w:rsidP="63C88C28">
      <w:pPr>
        <w:jc w:val="both"/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</w:pPr>
      <w:r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Le Prix récompense</w:t>
      </w:r>
      <w:r w:rsidRPr="63C88C28" w:rsidDel="00E35CB9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</w:t>
      </w:r>
      <w:r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l’</w:t>
      </w:r>
      <w:r w:rsidR="003F155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excellence </w:t>
      </w:r>
      <w:r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du</w:t>
      </w:r>
      <w:r w:rsidR="0080176C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travail </w:t>
      </w:r>
      <w:r w:rsidR="00010A36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d’une </w:t>
      </w:r>
      <w:r w:rsidR="00397CE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institution</w:t>
      </w:r>
      <w:r w:rsidR="00B757A9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</w:t>
      </w:r>
      <w:r w:rsidR="0099540E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du monde </w:t>
      </w:r>
      <w:r w:rsidR="00F11AFD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de la </w:t>
      </w:r>
      <w:r w:rsidR="002C0CB3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F</w:t>
      </w:r>
      <w:r w:rsidR="00EA2F27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rancophon</w:t>
      </w:r>
      <w:r w:rsidR="00397CE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i</w:t>
      </w:r>
      <w:r w:rsidR="00EA2F27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e</w:t>
      </w:r>
      <w:r w:rsidR="00F11AFD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</w:t>
      </w:r>
      <w:r w:rsidR="00397CE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éducative répondant aux objectifs </w:t>
      </w:r>
      <w:r w:rsidR="00905A7D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de</w:t>
      </w:r>
      <w:r w:rsidR="00397CE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développement durable (ODD</w:t>
      </w:r>
      <w:r w:rsidR="00CA2CF0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-</w:t>
      </w:r>
      <w:r w:rsidR="00397CE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4)</w:t>
      </w:r>
      <w:r w:rsidR="000F5771" w:rsidRPr="63C88C28">
        <w:rPr>
          <w:rStyle w:val="Appelnotedebasdep"/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footnoteReference w:id="2"/>
      </w:r>
      <w:r w:rsidR="00B757A9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.</w:t>
      </w:r>
      <w:r w:rsidR="00EA2F27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 </w:t>
      </w:r>
      <w:r w:rsidR="00B757A9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Une </w:t>
      </w:r>
      <w:r w:rsidR="008B7DE3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institution 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qui porte une initiative originale ou d’envergure</w:t>
      </w:r>
      <w:r w:rsidR="4D54E8DC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,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 </w:t>
      </w:r>
      <w:r w:rsidR="4A32890B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contr</w:t>
      </w:r>
      <w:r w:rsidR="009D715D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i</w:t>
      </w:r>
      <w:r w:rsidR="4A32890B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buant</w:t>
      </w:r>
      <w:r w:rsidR="260F4C04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 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à la transformation d</w:t>
      </w:r>
      <w:r w:rsidR="00982BF1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es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 système</w:t>
      </w:r>
      <w:r w:rsidR="00982BF1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>s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z w:val="22"/>
          <w:szCs w:val="22"/>
        </w:rPr>
        <w:t xml:space="preserve"> 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éducatif</w:t>
      </w:r>
      <w:r w:rsidR="00905A7D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s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et</w:t>
      </w:r>
      <w:r w:rsidR="00A36FE0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/ou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universitaire</w:t>
      </w:r>
      <w:r w:rsidR="00905A7D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s</w:t>
      </w:r>
      <w:r w:rsidR="00FA66C8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 et </w:t>
      </w:r>
      <w:r w:rsidR="7E140E46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pensée </w:t>
      </w:r>
      <w:r w:rsidR="00FA66C8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comme </w:t>
      </w:r>
      <w:r w:rsidR="670E3849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 xml:space="preserve">un levier de </w:t>
      </w:r>
      <w:r w:rsidR="00FA66C8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développement</w:t>
      </w:r>
      <w:r w:rsidR="008B4515" w:rsidRPr="63C88C28">
        <w:rPr>
          <w:rFonts w:asciiTheme="minorHAnsi" w:eastAsiaTheme="minorEastAsia" w:hAnsiTheme="minorHAnsi" w:cstheme="minorBidi"/>
          <w:b/>
          <w:bCs/>
          <w:color w:val="C00000"/>
          <w:spacing w:val="-6"/>
          <w:sz w:val="22"/>
          <w:szCs w:val="22"/>
        </w:rPr>
        <w:t>.</w:t>
      </w:r>
    </w:p>
    <w:p w14:paraId="4CA6ADF5" w14:textId="77777777" w:rsidR="008B7DE3" w:rsidRPr="006B04B7" w:rsidRDefault="008B7DE3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E577DF9" w14:textId="7CEEFBA7" w:rsidR="008170BF" w:rsidRDefault="00B93A21" w:rsidP="1FB40912">
      <w:pPr>
        <w:pStyle w:val="Corpsdetexte"/>
        <w:spacing w:after="0"/>
        <w:jc w:val="both"/>
        <w:rPr>
          <w:rFonts w:asciiTheme="minorHAnsi" w:eastAsiaTheme="minorEastAsia" w:hAnsiTheme="minorHAnsi" w:cstheme="minorBidi"/>
        </w:rPr>
      </w:pPr>
      <w:r w:rsidRPr="1FB40912">
        <w:rPr>
          <w:rFonts w:asciiTheme="minorHAnsi" w:eastAsiaTheme="minorEastAsia" w:hAnsiTheme="minorHAnsi" w:cstheme="minorBidi"/>
        </w:rPr>
        <w:t>L</w:t>
      </w:r>
      <w:r w:rsidR="00982BF1" w:rsidRPr="1FB40912">
        <w:rPr>
          <w:rFonts w:asciiTheme="minorHAnsi" w:eastAsiaTheme="minorEastAsia" w:hAnsiTheme="minorHAnsi" w:cstheme="minorBidi"/>
        </w:rPr>
        <w:t>’initiative</w:t>
      </w:r>
      <w:r w:rsidRPr="1FB40912">
        <w:rPr>
          <w:rFonts w:asciiTheme="minorHAnsi" w:eastAsiaTheme="minorEastAsia" w:hAnsiTheme="minorHAnsi" w:cstheme="minorBidi"/>
        </w:rPr>
        <w:t xml:space="preserve"> valorisée peut être dans </w:t>
      </w:r>
      <w:r w:rsidR="000F5771" w:rsidRPr="1FB40912">
        <w:rPr>
          <w:rFonts w:asciiTheme="minorHAnsi" w:eastAsiaTheme="minorEastAsia" w:hAnsiTheme="minorHAnsi" w:cstheme="minorBidi"/>
        </w:rPr>
        <w:t>l’une des catégories suivantes</w:t>
      </w:r>
      <w:r w:rsidR="001138CA" w:rsidRPr="1FB40912">
        <w:rPr>
          <w:rFonts w:asciiTheme="minorHAnsi" w:eastAsiaTheme="minorEastAsia" w:hAnsiTheme="minorHAnsi" w:cstheme="minorBidi"/>
        </w:rPr>
        <w:t xml:space="preserve"> (avec quelques exemples non exclusifs)</w:t>
      </w:r>
      <w:r w:rsidR="000F5771" w:rsidRPr="1FB40912">
        <w:rPr>
          <w:rFonts w:asciiTheme="minorHAnsi" w:eastAsiaTheme="minorEastAsia" w:hAnsiTheme="minorHAnsi" w:cstheme="minorBidi"/>
        </w:rPr>
        <w:t xml:space="preserve"> : </w:t>
      </w:r>
    </w:p>
    <w:p w14:paraId="51904B6E" w14:textId="77777777" w:rsidR="008170BF" w:rsidRPr="008170BF" w:rsidRDefault="008170BF" w:rsidP="1FB40912">
      <w:pPr>
        <w:pStyle w:val="Corpsdetexte"/>
        <w:spacing w:after="0"/>
        <w:jc w:val="both"/>
        <w:rPr>
          <w:rFonts w:asciiTheme="minorHAnsi" w:eastAsiaTheme="minorEastAsia" w:hAnsiTheme="minorHAnsi" w:cstheme="minorBidi"/>
        </w:rPr>
      </w:pPr>
    </w:p>
    <w:p w14:paraId="08C19C3A" w14:textId="7B9EEADC" w:rsidR="008170BF" w:rsidRDefault="006B04B7" w:rsidP="1FB40912">
      <w:pPr>
        <w:pStyle w:val="Corpsdetexte"/>
        <w:spacing w:after="0"/>
        <w:ind w:left="340" w:hanging="340"/>
        <w:jc w:val="both"/>
        <w:rPr>
          <w:rFonts w:asciiTheme="minorHAnsi" w:eastAsiaTheme="minorEastAsia" w:hAnsiTheme="minorHAnsi" w:cstheme="minorBidi"/>
          <w:color w:val="333333"/>
        </w:rPr>
      </w:pPr>
      <w:r w:rsidRPr="1FB40912">
        <w:rPr>
          <w:rFonts w:asciiTheme="minorHAnsi" w:eastAsiaTheme="minorEastAsia" w:hAnsiTheme="minorHAnsi" w:cstheme="minorBidi"/>
        </w:rPr>
        <w:t xml:space="preserve">(1) </w:t>
      </w:r>
      <w:r w:rsidR="02C4D71B" w:rsidRPr="1FB40912">
        <w:rPr>
          <w:rFonts w:asciiTheme="minorHAnsi" w:eastAsiaTheme="minorEastAsia" w:hAnsiTheme="minorHAnsi" w:cstheme="minorBidi"/>
          <w:b/>
          <w:bCs/>
          <w:u w:val="single"/>
        </w:rPr>
        <w:t>Elev</w:t>
      </w:r>
      <w:r w:rsidR="00F457A0" w:rsidRPr="1FB40912">
        <w:rPr>
          <w:rFonts w:asciiTheme="minorHAnsi" w:eastAsiaTheme="minorEastAsia" w:hAnsiTheme="minorHAnsi" w:cstheme="minorBidi"/>
          <w:b/>
          <w:bCs/>
          <w:u w:val="single"/>
        </w:rPr>
        <w:t>er</w:t>
      </w:r>
      <w:r w:rsidRPr="1FB40912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  <w:r w:rsidR="02C4D71B" w:rsidRPr="1FB40912">
        <w:rPr>
          <w:rFonts w:asciiTheme="minorHAnsi" w:eastAsiaTheme="minorEastAsia" w:hAnsiTheme="minorHAnsi" w:cstheme="minorBidi"/>
          <w:b/>
          <w:bCs/>
          <w:u w:val="single"/>
        </w:rPr>
        <w:t>les standards</w:t>
      </w:r>
      <w:r w:rsidRPr="1FB40912">
        <w:rPr>
          <w:rFonts w:asciiTheme="minorHAnsi" w:eastAsiaTheme="minorEastAsia" w:hAnsiTheme="minorHAnsi" w:cstheme="minorBidi"/>
          <w:b/>
          <w:bCs/>
          <w:u w:val="single"/>
        </w:rPr>
        <w:t xml:space="preserve"> de qualité</w:t>
      </w:r>
      <w:r w:rsidRPr="1FB40912">
        <w:rPr>
          <w:rFonts w:asciiTheme="minorHAnsi" w:eastAsiaTheme="minorEastAsia" w:hAnsiTheme="minorHAnsi" w:cstheme="minorBidi"/>
        </w:rPr>
        <w:t xml:space="preserve"> (</w:t>
      </w:r>
      <w:r w:rsidR="00F457A0" w:rsidRPr="1FB40912">
        <w:rPr>
          <w:rFonts w:asciiTheme="minorHAnsi" w:eastAsiaTheme="minorEastAsia" w:hAnsiTheme="minorHAnsi" w:cstheme="minorBidi"/>
          <w:i/>
          <w:iCs/>
        </w:rPr>
        <w:t>E</w:t>
      </w:r>
      <w:r w:rsidRPr="1FB40912">
        <w:rPr>
          <w:rFonts w:asciiTheme="minorHAnsi" w:eastAsiaTheme="minorEastAsia" w:hAnsiTheme="minorHAnsi" w:cstheme="minorBidi"/>
          <w:i/>
          <w:iCs/>
        </w:rPr>
        <w:t>xemple</w:t>
      </w:r>
      <w:r w:rsidR="00F457A0" w:rsidRPr="1FB40912">
        <w:rPr>
          <w:rFonts w:asciiTheme="minorHAnsi" w:eastAsiaTheme="minorEastAsia" w:hAnsiTheme="minorHAnsi" w:cstheme="minorBidi"/>
          <w:i/>
          <w:iCs/>
        </w:rPr>
        <w:t>s de projet</w:t>
      </w:r>
      <w:r w:rsidR="00905A7D" w:rsidRPr="1FB40912">
        <w:rPr>
          <w:rFonts w:asciiTheme="minorHAnsi" w:eastAsiaTheme="minorEastAsia" w:hAnsiTheme="minorHAnsi" w:cstheme="minorBidi"/>
          <w:i/>
          <w:iCs/>
        </w:rPr>
        <w:t>s</w:t>
      </w:r>
      <w:r w:rsidR="00905A7D" w:rsidRPr="1FB40912">
        <w:rPr>
          <w:rFonts w:asciiTheme="minorHAnsi" w:eastAsiaTheme="minorEastAsia" w:hAnsiTheme="minorHAnsi" w:cstheme="minorBidi"/>
        </w:rPr>
        <w:t>) :</w:t>
      </w:r>
      <w:r w:rsidRPr="1FB40912">
        <w:rPr>
          <w:rFonts w:asciiTheme="minorHAnsi" w:eastAsiaTheme="minorEastAsia" w:hAnsiTheme="minorHAnsi" w:cstheme="minorBidi"/>
        </w:rPr>
        <w:t xml:space="preserve"> </w:t>
      </w:r>
      <w:r w:rsidRPr="1FB40912">
        <w:rPr>
          <w:rFonts w:asciiTheme="minorHAnsi" w:eastAsiaTheme="minorEastAsia" w:hAnsiTheme="minorHAnsi" w:cstheme="minorBidi"/>
          <w:color w:val="333333"/>
        </w:rPr>
        <w:t>formation des enseignants ; introduction des</w:t>
      </w:r>
      <w:r w:rsidR="00EB5F75" w:rsidRPr="1FB40912">
        <w:rPr>
          <w:rFonts w:asciiTheme="minorHAnsi" w:eastAsiaTheme="minorEastAsia" w:hAnsiTheme="minorHAnsi" w:cstheme="minorBidi"/>
          <w:color w:val="333333"/>
        </w:rPr>
        <w:t xml:space="preserve"> dernières</w:t>
      </w:r>
      <w:r w:rsidRPr="1FB40912">
        <w:rPr>
          <w:rFonts w:asciiTheme="minorHAnsi" w:eastAsiaTheme="minorEastAsia" w:hAnsiTheme="minorHAnsi" w:cstheme="minorBidi"/>
          <w:color w:val="333333"/>
        </w:rPr>
        <w:t xml:space="preserve"> technologies ; accréditation internationale</w:t>
      </w:r>
      <w:r w:rsidR="00F457A0" w:rsidRPr="1FB40912">
        <w:rPr>
          <w:rFonts w:asciiTheme="minorHAnsi" w:eastAsiaTheme="minorEastAsia" w:hAnsiTheme="minorHAnsi" w:cstheme="minorBidi"/>
          <w:color w:val="333333"/>
        </w:rPr>
        <w:t xml:space="preserve"> ; </w:t>
      </w:r>
      <w:r w:rsidR="005039FC" w:rsidRPr="1FB40912">
        <w:rPr>
          <w:rFonts w:asciiTheme="minorHAnsi" w:eastAsiaTheme="minorEastAsia" w:hAnsiTheme="minorHAnsi" w:cstheme="minorBidi"/>
          <w:color w:val="333333"/>
        </w:rPr>
        <w:t>bonne gouvernance</w:t>
      </w:r>
      <w:r w:rsidR="008D6FBC" w:rsidRPr="1FB40912">
        <w:rPr>
          <w:rFonts w:asciiTheme="minorHAnsi" w:eastAsiaTheme="minorEastAsia" w:hAnsiTheme="minorHAnsi" w:cstheme="minorBidi"/>
          <w:color w:val="333333"/>
        </w:rPr>
        <w:t> ; recherche scientifique utile à la société</w:t>
      </w:r>
      <w:r w:rsidRPr="1FB40912">
        <w:rPr>
          <w:rFonts w:asciiTheme="minorHAnsi" w:eastAsiaTheme="minorEastAsia" w:hAnsiTheme="minorHAnsi" w:cstheme="minorBidi"/>
          <w:color w:val="333333"/>
        </w:rPr>
        <w:t xml:space="preserve">… ; </w:t>
      </w:r>
    </w:p>
    <w:p w14:paraId="55EE1A00" w14:textId="3D056FF9" w:rsidR="008170BF" w:rsidRDefault="006B04B7" w:rsidP="1FB40912">
      <w:pPr>
        <w:pStyle w:val="Corpsdetexte"/>
        <w:spacing w:after="0"/>
        <w:ind w:left="340" w:hanging="340"/>
        <w:jc w:val="both"/>
        <w:rPr>
          <w:rFonts w:asciiTheme="minorHAnsi" w:eastAsiaTheme="minorEastAsia" w:hAnsiTheme="minorHAnsi" w:cstheme="minorBidi"/>
        </w:rPr>
      </w:pPr>
      <w:r w:rsidRPr="1FB40912">
        <w:rPr>
          <w:rFonts w:asciiTheme="minorHAnsi" w:eastAsiaTheme="minorEastAsia" w:hAnsiTheme="minorHAnsi" w:cstheme="minorBidi"/>
          <w:color w:val="333333"/>
        </w:rPr>
        <w:t xml:space="preserve">(2) </w:t>
      </w:r>
      <w:r w:rsidR="00F457A0" w:rsidRPr="1FB40912">
        <w:rPr>
          <w:rFonts w:asciiTheme="minorHAnsi" w:eastAsiaTheme="minorEastAsia" w:hAnsiTheme="minorHAnsi" w:cstheme="minorBidi"/>
          <w:b/>
          <w:bCs/>
          <w:u w:val="single"/>
        </w:rPr>
        <w:t>Renforcer l’inclusivité</w:t>
      </w:r>
      <w:r w:rsidR="00F457A0" w:rsidRPr="1FB40912">
        <w:rPr>
          <w:rFonts w:asciiTheme="minorHAnsi" w:eastAsiaTheme="minorEastAsia" w:hAnsiTheme="minorHAnsi" w:cstheme="minorBidi"/>
          <w:color w:val="333333"/>
        </w:rPr>
        <w:t xml:space="preserve"> </w:t>
      </w:r>
      <w:r w:rsidR="00C4183A" w:rsidRPr="1FB40912">
        <w:rPr>
          <w:rFonts w:asciiTheme="minorHAnsi" w:eastAsiaTheme="minorEastAsia" w:hAnsiTheme="minorHAnsi" w:cstheme="minorBidi"/>
        </w:rPr>
        <w:t>(</w:t>
      </w:r>
      <w:r w:rsidR="00C4183A" w:rsidRPr="1FB40912">
        <w:rPr>
          <w:rFonts w:asciiTheme="minorHAnsi" w:eastAsiaTheme="minorEastAsia" w:hAnsiTheme="minorHAnsi" w:cstheme="minorBidi"/>
          <w:i/>
          <w:iCs/>
        </w:rPr>
        <w:t>Exemples de projets</w:t>
      </w:r>
      <w:r w:rsidR="00C4183A" w:rsidRPr="1FB40912">
        <w:rPr>
          <w:rFonts w:asciiTheme="minorHAnsi" w:eastAsiaTheme="minorEastAsia" w:hAnsiTheme="minorHAnsi" w:cstheme="minorBidi"/>
        </w:rPr>
        <w:t xml:space="preserve">) </w:t>
      </w:r>
      <w:r w:rsidR="00905A7D" w:rsidRPr="1FB40912">
        <w:rPr>
          <w:rFonts w:asciiTheme="minorHAnsi" w:eastAsiaTheme="minorEastAsia" w:hAnsiTheme="minorHAnsi" w:cstheme="minorBidi"/>
        </w:rPr>
        <w:t>:</w:t>
      </w:r>
      <w:r w:rsidR="001E3422" w:rsidRPr="1FB40912">
        <w:rPr>
          <w:rFonts w:asciiTheme="minorHAnsi" w:eastAsiaTheme="minorEastAsia" w:hAnsiTheme="minorHAnsi" w:cstheme="minorBidi"/>
        </w:rPr>
        <w:t xml:space="preserve"> égalité femme</w:t>
      </w:r>
      <w:r w:rsidR="00905A7D" w:rsidRPr="1FB40912">
        <w:rPr>
          <w:rFonts w:asciiTheme="minorHAnsi" w:eastAsiaTheme="minorEastAsia" w:hAnsiTheme="minorHAnsi" w:cstheme="minorBidi"/>
        </w:rPr>
        <w:t>s</w:t>
      </w:r>
      <w:r w:rsidR="001E3422" w:rsidRPr="1FB40912">
        <w:rPr>
          <w:rFonts w:asciiTheme="minorHAnsi" w:eastAsiaTheme="minorEastAsia" w:hAnsiTheme="minorHAnsi" w:cstheme="minorBidi"/>
        </w:rPr>
        <w:t>-homme</w:t>
      </w:r>
      <w:r w:rsidR="00905A7D" w:rsidRPr="1FB40912">
        <w:rPr>
          <w:rFonts w:asciiTheme="minorHAnsi" w:eastAsiaTheme="minorEastAsia" w:hAnsiTheme="minorHAnsi" w:cstheme="minorBidi"/>
        </w:rPr>
        <w:t>s</w:t>
      </w:r>
      <w:r w:rsidR="001E3422" w:rsidRPr="1FB40912">
        <w:rPr>
          <w:rFonts w:asciiTheme="minorHAnsi" w:eastAsiaTheme="minorEastAsia" w:hAnsiTheme="minorHAnsi" w:cstheme="minorBidi"/>
        </w:rPr>
        <w:t xml:space="preserve"> ; </w:t>
      </w:r>
      <w:r w:rsidR="12C39AE7" w:rsidRPr="1FB40912">
        <w:rPr>
          <w:rFonts w:asciiTheme="minorHAnsi" w:eastAsiaTheme="minorEastAsia" w:hAnsiTheme="minorHAnsi" w:cstheme="minorBidi"/>
        </w:rPr>
        <w:t xml:space="preserve">accessibilité </w:t>
      </w:r>
      <w:r w:rsidR="001E3422" w:rsidRPr="1FB40912">
        <w:rPr>
          <w:rFonts w:asciiTheme="minorHAnsi" w:eastAsiaTheme="minorEastAsia" w:hAnsiTheme="minorHAnsi" w:cstheme="minorBidi"/>
        </w:rPr>
        <w:t xml:space="preserve">de l’enseignement de base ; </w:t>
      </w:r>
      <w:r w:rsidR="001138CA" w:rsidRPr="1FB40912">
        <w:rPr>
          <w:rFonts w:asciiTheme="minorHAnsi" w:eastAsiaTheme="minorEastAsia" w:hAnsiTheme="minorHAnsi" w:cstheme="minorBidi"/>
        </w:rPr>
        <w:t xml:space="preserve">mode social de financement de l’enseignement ; </w:t>
      </w:r>
      <w:r w:rsidR="001E3422" w:rsidRPr="1FB40912">
        <w:rPr>
          <w:rFonts w:asciiTheme="minorHAnsi" w:eastAsiaTheme="minorEastAsia" w:hAnsiTheme="minorHAnsi" w:cstheme="minorBidi"/>
        </w:rPr>
        <w:t>multilinguisme et diversité des pensées </w:t>
      </w:r>
      <w:r w:rsidR="00D6090B" w:rsidRPr="1FB40912">
        <w:rPr>
          <w:rFonts w:asciiTheme="minorHAnsi" w:eastAsiaTheme="minorEastAsia" w:hAnsiTheme="minorHAnsi" w:cstheme="minorBidi"/>
        </w:rPr>
        <w:t xml:space="preserve">et des cultures </w:t>
      </w:r>
      <w:r w:rsidR="001E3422" w:rsidRPr="1FB40912">
        <w:rPr>
          <w:rFonts w:asciiTheme="minorHAnsi" w:eastAsiaTheme="minorEastAsia" w:hAnsiTheme="minorHAnsi" w:cstheme="minorBidi"/>
        </w:rPr>
        <w:t xml:space="preserve">; </w:t>
      </w:r>
      <w:r w:rsidR="00860760" w:rsidRPr="1FB40912">
        <w:rPr>
          <w:rFonts w:asciiTheme="minorHAnsi" w:eastAsiaTheme="minorEastAsia" w:hAnsiTheme="minorHAnsi" w:cstheme="minorBidi"/>
        </w:rPr>
        <w:t>apprenants</w:t>
      </w:r>
      <w:r w:rsidR="001E3422" w:rsidRPr="1FB40912">
        <w:rPr>
          <w:rFonts w:asciiTheme="minorHAnsi" w:eastAsiaTheme="minorEastAsia" w:hAnsiTheme="minorHAnsi" w:cstheme="minorBidi"/>
        </w:rPr>
        <w:t xml:space="preserve"> en situation vulnérable ou d’handicap</w:t>
      </w:r>
      <w:r w:rsidR="001E3422" w:rsidRPr="1FB40912">
        <w:rPr>
          <w:rFonts w:asciiTheme="minorHAnsi" w:eastAsiaTheme="minorEastAsia" w:hAnsiTheme="minorHAnsi" w:cstheme="minorBidi"/>
          <w:color w:val="00B0F0"/>
        </w:rPr>
        <w:t> </w:t>
      </w:r>
      <w:r w:rsidR="001E3422" w:rsidRPr="1FB40912">
        <w:rPr>
          <w:rFonts w:asciiTheme="minorHAnsi" w:eastAsiaTheme="minorEastAsia" w:hAnsiTheme="minorHAnsi" w:cstheme="minorBidi"/>
        </w:rPr>
        <w:t xml:space="preserve">; </w:t>
      </w:r>
    </w:p>
    <w:p w14:paraId="4F9D2AC2" w14:textId="73EEBABB" w:rsidR="001138CA" w:rsidRPr="001138CA" w:rsidRDefault="001E3422" w:rsidP="1FB40912">
      <w:pPr>
        <w:pStyle w:val="Corpsdetexte"/>
        <w:spacing w:after="0"/>
        <w:ind w:left="340" w:hanging="340"/>
        <w:jc w:val="both"/>
        <w:rPr>
          <w:rFonts w:asciiTheme="minorHAnsi" w:eastAsiaTheme="minorEastAsia" w:hAnsiTheme="minorHAnsi" w:cstheme="minorBidi"/>
        </w:rPr>
      </w:pPr>
      <w:r w:rsidRPr="1FB40912">
        <w:rPr>
          <w:rFonts w:asciiTheme="minorHAnsi" w:eastAsiaTheme="minorEastAsia" w:hAnsiTheme="minorHAnsi" w:cstheme="minorBidi"/>
        </w:rPr>
        <w:t xml:space="preserve">(3) </w:t>
      </w:r>
      <w:r w:rsidRPr="1FB40912">
        <w:rPr>
          <w:rFonts w:asciiTheme="minorHAnsi" w:eastAsiaTheme="minorEastAsia" w:hAnsiTheme="minorHAnsi" w:cstheme="minorBidi"/>
          <w:b/>
          <w:bCs/>
          <w:u w:val="single"/>
        </w:rPr>
        <w:t>Assurer la durabilité</w:t>
      </w:r>
      <w:r w:rsidRPr="1FB40912">
        <w:rPr>
          <w:rFonts w:asciiTheme="minorHAnsi" w:eastAsiaTheme="minorEastAsia" w:hAnsiTheme="minorHAnsi" w:cstheme="minorBidi"/>
        </w:rPr>
        <w:t xml:space="preserve"> </w:t>
      </w:r>
      <w:r w:rsidRPr="1FB40912">
        <w:rPr>
          <w:rFonts w:asciiTheme="minorHAnsi" w:eastAsiaTheme="minorEastAsia" w:hAnsiTheme="minorHAnsi" w:cstheme="minorBidi"/>
          <w:color w:val="333333"/>
        </w:rPr>
        <w:t>(</w:t>
      </w:r>
      <w:r w:rsidR="00C4183A" w:rsidRPr="1FB40912">
        <w:rPr>
          <w:rFonts w:asciiTheme="minorHAnsi" w:eastAsiaTheme="minorEastAsia" w:hAnsiTheme="minorHAnsi" w:cstheme="minorBidi"/>
          <w:i/>
          <w:iCs/>
        </w:rPr>
        <w:t>Exemples de projets</w:t>
      </w:r>
      <w:r w:rsidR="00C4183A" w:rsidRPr="1FB40912">
        <w:rPr>
          <w:rFonts w:asciiTheme="minorHAnsi" w:eastAsiaTheme="minorEastAsia" w:hAnsiTheme="minorHAnsi" w:cstheme="minorBidi"/>
        </w:rPr>
        <w:t xml:space="preserve">) </w:t>
      </w:r>
      <w:r w:rsidR="00905A7D" w:rsidRPr="1FB40912">
        <w:rPr>
          <w:rFonts w:asciiTheme="minorHAnsi" w:eastAsiaTheme="minorEastAsia" w:hAnsiTheme="minorHAnsi" w:cstheme="minorBidi"/>
        </w:rPr>
        <w:t>:</w:t>
      </w:r>
      <w:r w:rsidRPr="1FB40912">
        <w:rPr>
          <w:rFonts w:asciiTheme="minorHAnsi" w:eastAsiaTheme="minorEastAsia" w:hAnsiTheme="minorHAnsi" w:cstheme="minorBidi"/>
        </w:rPr>
        <w:t xml:space="preserve"> </w:t>
      </w:r>
      <w:r w:rsidR="001138CA" w:rsidRPr="1FB40912">
        <w:rPr>
          <w:rFonts w:asciiTheme="minorHAnsi" w:eastAsiaTheme="minorEastAsia" w:hAnsiTheme="minorHAnsi" w:cstheme="minorBidi"/>
        </w:rPr>
        <w:t>promouvoir l’apprentissage tout au long de la vie ; formation continue universitaire aux adultes ; combattre l’a</w:t>
      </w:r>
      <w:r w:rsidR="00A31263" w:rsidRPr="1FB40912">
        <w:rPr>
          <w:rFonts w:asciiTheme="minorHAnsi" w:eastAsiaTheme="minorEastAsia" w:hAnsiTheme="minorHAnsi" w:cstheme="minorBidi"/>
        </w:rPr>
        <w:t>na</w:t>
      </w:r>
      <w:r w:rsidR="001138CA" w:rsidRPr="1FB40912">
        <w:rPr>
          <w:rFonts w:asciiTheme="minorHAnsi" w:eastAsiaTheme="minorEastAsia" w:hAnsiTheme="minorHAnsi" w:cstheme="minorBidi"/>
        </w:rPr>
        <w:t xml:space="preserve">lphabétisme ; passerelles vers les enseignements techniques et </w:t>
      </w:r>
      <w:r w:rsidR="00905A7D" w:rsidRPr="1FB40912">
        <w:rPr>
          <w:rFonts w:asciiTheme="minorHAnsi" w:eastAsiaTheme="minorEastAsia" w:hAnsiTheme="minorHAnsi" w:cstheme="minorBidi"/>
        </w:rPr>
        <w:t>professionnel</w:t>
      </w:r>
      <w:r w:rsidR="00655E9B" w:rsidRPr="1FB40912">
        <w:rPr>
          <w:rFonts w:asciiTheme="minorHAnsi" w:eastAsiaTheme="minorEastAsia" w:hAnsiTheme="minorHAnsi" w:cstheme="minorBidi"/>
        </w:rPr>
        <w:t>s</w:t>
      </w:r>
      <w:r w:rsidR="00905A7D" w:rsidRPr="1FB40912">
        <w:rPr>
          <w:rFonts w:asciiTheme="minorHAnsi" w:eastAsiaTheme="minorEastAsia" w:hAnsiTheme="minorHAnsi" w:cstheme="minorBidi"/>
          <w:color w:val="00B0F0"/>
        </w:rPr>
        <w:t xml:space="preserve"> </w:t>
      </w:r>
      <w:r w:rsidR="00D6090B" w:rsidRPr="1FB40912">
        <w:rPr>
          <w:rFonts w:asciiTheme="minorHAnsi" w:eastAsiaTheme="minorEastAsia" w:hAnsiTheme="minorHAnsi" w:cstheme="minorBidi"/>
        </w:rPr>
        <w:t>; promotion de la culture de paix et de non-violence</w:t>
      </w:r>
      <w:r w:rsidR="001138CA" w:rsidRPr="1FB40912">
        <w:rPr>
          <w:rFonts w:asciiTheme="minorHAnsi" w:eastAsiaTheme="minorEastAsia" w:hAnsiTheme="minorHAnsi" w:cstheme="minorBidi"/>
        </w:rPr>
        <w:t>…)</w:t>
      </w:r>
    </w:p>
    <w:p w14:paraId="0143CF0F" w14:textId="77777777" w:rsidR="00E63804" w:rsidRPr="000B5C4B" w:rsidRDefault="00E63804" w:rsidP="1FB40912">
      <w:pPr>
        <w:jc w:val="both"/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</w:pPr>
    </w:p>
    <w:p w14:paraId="3A8C229B" w14:textId="013FA259" w:rsidR="00D507A0" w:rsidRPr="000F270C" w:rsidRDefault="00D507A0" w:rsidP="1FB40912">
      <w:pPr>
        <w:jc w:val="both"/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</w:pP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Article </w:t>
      </w:r>
      <w:r w:rsidR="001C5233"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3</w:t>
      </w: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 –</w:t>
      </w:r>
      <w:r w:rsidRPr="1FB40912"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 xml:space="preserve">Éligibilité de </w:t>
      </w:r>
      <w:r w:rsidR="008B4515"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l’institution</w:t>
      </w:r>
      <w:r w:rsidR="00DF7866"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 xml:space="preserve"> candidate</w:t>
      </w:r>
    </w:p>
    <w:p w14:paraId="6BC88CA2" w14:textId="77777777" w:rsidR="00B93A21" w:rsidRPr="00E63804" w:rsidRDefault="00B93A21" w:rsidP="1FB40912">
      <w:pPr>
        <w:pStyle w:val="Corpsdetexte"/>
        <w:widowControl w:val="0"/>
        <w:suppressAutoHyphens w:val="0"/>
        <w:spacing w:after="0"/>
        <w:ind w:left="720"/>
        <w:jc w:val="both"/>
        <w:rPr>
          <w:rFonts w:asciiTheme="minorHAnsi" w:eastAsiaTheme="minorEastAsia" w:hAnsiTheme="minorHAnsi" w:cstheme="minorBidi"/>
        </w:rPr>
      </w:pPr>
    </w:p>
    <w:p w14:paraId="202280F6" w14:textId="266468B9" w:rsidR="00027C20" w:rsidRPr="00A6433B" w:rsidRDefault="00DF7866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sz w:val="22"/>
          <w:szCs w:val="22"/>
        </w:rPr>
        <w:t>L</w:t>
      </w:r>
      <w:r w:rsidR="001C5233" w:rsidRPr="1FB40912">
        <w:rPr>
          <w:rFonts w:asciiTheme="minorHAnsi" w:eastAsiaTheme="minorEastAsia" w:hAnsiTheme="minorHAnsi" w:cstheme="minorBidi"/>
          <w:sz w:val="22"/>
          <w:szCs w:val="22"/>
        </w:rPr>
        <w:t xml:space="preserve">es </w:t>
      </w:r>
      <w:r w:rsidRPr="1FB40912">
        <w:rPr>
          <w:rFonts w:asciiTheme="minorHAnsi" w:eastAsiaTheme="minorEastAsia" w:hAnsiTheme="minorHAnsi" w:cstheme="minorBidi"/>
          <w:sz w:val="22"/>
          <w:szCs w:val="22"/>
        </w:rPr>
        <w:t>institution</w:t>
      </w:r>
      <w:r w:rsidR="001C5233" w:rsidRPr="1FB40912">
        <w:rPr>
          <w:rFonts w:asciiTheme="minorHAnsi" w:eastAsiaTheme="minorEastAsia" w:hAnsiTheme="minorHAnsi" w:cstheme="minorBidi"/>
          <w:sz w:val="22"/>
          <w:szCs w:val="22"/>
        </w:rPr>
        <w:t xml:space="preserve">s éligibles </w:t>
      </w:r>
      <w:r w:rsidR="00372933" w:rsidRPr="1FB40912">
        <w:rPr>
          <w:rFonts w:asciiTheme="minorHAnsi" w:eastAsiaTheme="minorEastAsia" w:hAnsiTheme="minorHAnsi" w:cstheme="minorBidi"/>
          <w:sz w:val="22"/>
          <w:szCs w:val="22"/>
        </w:rPr>
        <w:t xml:space="preserve">pour candidater </w:t>
      </w:r>
      <w:r w:rsidR="00027C20" w:rsidRPr="1FB40912">
        <w:rPr>
          <w:rFonts w:asciiTheme="minorHAnsi" w:eastAsiaTheme="minorEastAsia" w:hAnsiTheme="minorHAnsi" w:cstheme="minorBidi"/>
          <w:sz w:val="22"/>
          <w:szCs w:val="22"/>
        </w:rPr>
        <w:t xml:space="preserve">au Prix </w:t>
      </w:r>
      <w:r w:rsidR="001C5233" w:rsidRPr="1FB40912">
        <w:rPr>
          <w:rFonts w:asciiTheme="minorHAnsi" w:eastAsiaTheme="minorEastAsia" w:hAnsiTheme="minorHAnsi" w:cstheme="minorBidi"/>
          <w:sz w:val="22"/>
          <w:szCs w:val="22"/>
        </w:rPr>
        <w:t>sont les</w:t>
      </w:r>
      <w:r w:rsidR="00027C20" w:rsidRPr="1FB40912">
        <w:rPr>
          <w:rFonts w:asciiTheme="minorHAnsi" w:eastAsiaTheme="minorEastAsia" w:hAnsiTheme="minorHAnsi" w:cstheme="minorBidi"/>
          <w:sz w:val="22"/>
          <w:szCs w:val="22"/>
        </w:rPr>
        <w:t xml:space="preserve"> suivant</w:t>
      </w:r>
      <w:r w:rsidR="001C5233" w:rsidRPr="1FB40912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957428" w:rsidRPr="1FB40912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027C20" w:rsidRPr="1FB40912">
        <w:rPr>
          <w:rFonts w:asciiTheme="minorHAnsi" w:eastAsiaTheme="minorEastAsia" w:hAnsiTheme="minorHAnsi" w:cstheme="minorBidi"/>
          <w:sz w:val="22"/>
          <w:szCs w:val="22"/>
        </w:rPr>
        <w:t> :</w:t>
      </w:r>
    </w:p>
    <w:p w14:paraId="66BA1CFB" w14:textId="77777777" w:rsidR="00027C20" w:rsidRPr="00A6433B" w:rsidRDefault="00027C20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CF6AB31" w14:textId="1BFBD086" w:rsidR="00027C20" w:rsidRPr="00A6433B" w:rsidRDefault="001C5233" w:rsidP="1FB40912">
      <w:pPr>
        <w:pStyle w:val="Paragraphedeliste"/>
        <w:numPr>
          <w:ilvl w:val="0"/>
          <w:numId w:val="40"/>
        </w:numPr>
        <w:ind w:left="142" w:hanging="142"/>
        <w:jc w:val="both"/>
        <w:rPr>
          <w:rFonts w:asciiTheme="minorHAnsi" w:eastAsiaTheme="minorEastAsia" w:hAnsiTheme="minorHAnsi" w:cstheme="minorBidi"/>
        </w:rPr>
      </w:pPr>
      <w:r w:rsidRPr="1FB40912">
        <w:rPr>
          <w:rFonts w:asciiTheme="minorHAnsi" w:eastAsiaTheme="minorEastAsia" w:hAnsiTheme="minorHAnsi" w:cstheme="minorBidi"/>
        </w:rPr>
        <w:t>Tous les é</w:t>
      </w:r>
      <w:r w:rsidR="00027C20" w:rsidRPr="1FB40912">
        <w:rPr>
          <w:rFonts w:asciiTheme="minorHAnsi" w:eastAsiaTheme="minorEastAsia" w:hAnsiTheme="minorHAnsi" w:cstheme="minorBidi"/>
        </w:rPr>
        <w:t>tablissement</w:t>
      </w:r>
      <w:r w:rsidRPr="1FB40912">
        <w:rPr>
          <w:rFonts w:asciiTheme="minorHAnsi" w:eastAsiaTheme="minorEastAsia" w:hAnsiTheme="minorHAnsi" w:cstheme="minorBidi"/>
        </w:rPr>
        <w:t>s (Université, Centre de recherche, Réseau scientifique, ONG)</w:t>
      </w:r>
      <w:r w:rsidR="00027C20" w:rsidRPr="1FB40912">
        <w:rPr>
          <w:rFonts w:asciiTheme="minorHAnsi" w:eastAsiaTheme="minorEastAsia" w:hAnsiTheme="minorHAnsi" w:cstheme="minorBidi"/>
        </w:rPr>
        <w:t xml:space="preserve"> membre</w:t>
      </w:r>
      <w:r w:rsidR="00905A7D" w:rsidRPr="1FB40912">
        <w:rPr>
          <w:rFonts w:asciiTheme="minorHAnsi" w:eastAsiaTheme="minorEastAsia" w:hAnsiTheme="minorHAnsi" w:cstheme="minorBidi"/>
        </w:rPr>
        <w:t>s</w:t>
      </w:r>
      <w:r w:rsidR="00027C20" w:rsidRPr="1FB40912">
        <w:rPr>
          <w:rFonts w:asciiTheme="minorHAnsi" w:eastAsiaTheme="minorEastAsia" w:hAnsiTheme="minorHAnsi" w:cstheme="minorBidi"/>
        </w:rPr>
        <w:t xml:space="preserve"> de l’AUF</w:t>
      </w:r>
      <w:r w:rsidR="2554862A" w:rsidRPr="1FB40912">
        <w:rPr>
          <w:rFonts w:asciiTheme="minorHAnsi" w:eastAsiaTheme="minorEastAsia" w:hAnsiTheme="minorHAnsi" w:cstheme="minorBidi"/>
        </w:rPr>
        <w:t xml:space="preserve"> à jour de leur cotisation,</w:t>
      </w:r>
    </w:p>
    <w:p w14:paraId="6E1240C1" w14:textId="447CDBC7" w:rsidR="00027C20" w:rsidRPr="00A6433B" w:rsidRDefault="007531EC" w:rsidP="1FB40912">
      <w:pPr>
        <w:pStyle w:val="Paragraphedeliste"/>
        <w:numPr>
          <w:ilvl w:val="0"/>
          <w:numId w:val="40"/>
        </w:numPr>
        <w:ind w:left="142" w:hanging="142"/>
        <w:jc w:val="both"/>
        <w:rPr>
          <w:rFonts w:asciiTheme="minorHAnsi" w:eastAsiaTheme="minorEastAsia" w:hAnsiTheme="minorHAnsi" w:cstheme="minorBidi"/>
        </w:rPr>
      </w:pPr>
      <w:r w:rsidRPr="1FB40912">
        <w:rPr>
          <w:rFonts w:asciiTheme="minorHAnsi" w:eastAsiaTheme="minorEastAsia" w:hAnsiTheme="minorHAnsi" w:cstheme="minorBidi"/>
        </w:rPr>
        <w:lastRenderedPageBreak/>
        <w:t>Les ministères de l’éducation et de l’enseignement supérieur de l’espace francophone</w:t>
      </w:r>
      <w:r w:rsidR="00F80E80" w:rsidRPr="1FB40912">
        <w:rPr>
          <w:rFonts w:asciiTheme="minorHAnsi" w:eastAsiaTheme="minorEastAsia" w:hAnsiTheme="minorHAnsi" w:cstheme="minorBidi"/>
        </w:rPr>
        <w:t xml:space="preserve"> ou une agence publique spécialisée qui en dépend.</w:t>
      </w:r>
      <w:r w:rsidRPr="1FB40912">
        <w:rPr>
          <w:rFonts w:asciiTheme="minorHAnsi" w:eastAsiaTheme="minorEastAsia" w:hAnsiTheme="minorHAnsi" w:cstheme="minorBidi"/>
        </w:rPr>
        <w:t xml:space="preserve"> </w:t>
      </w:r>
    </w:p>
    <w:p w14:paraId="1D57DB40" w14:textId="77777777" w:rsidR="00792487" w:rsidRDefault="00792487" w:rsidP="1FB40912">
      <w:pPr>
        <w:rPr>
          <w:rFonts w:asciiTheme="minorHAnsi" w:eastAsiaTheme="minorEastAsia" w:hAnsiTheme="minorHAnsi" w:cstheme="minorBidi"/>
          <w:sz w:val="22"/>
          <w:szCs w:val="22"/>
          <w:u w:val="single"/>
        </w:rPr>
      </w:pPr>
    </w:p>
    <w:p w14:paraId="17EA9279" w14:textId="77777777" w:rsidR="005360DF" w:rsidRDefault="005360DF" w:rsidP="1FB40912">
      <w:pPr>
        <w:jc w:val="both"/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</w:pPr>
    </w:p>
    <w:p w14:paraId="4FDCF7EA" w14:textId="168BD9D8" w:rsidR="0086747A" w:rsidRPr="000F270C" w:rsidRDefault="0086747A" w:rsidP="1FB40912">
      <w:pPr>
        <w:jc w:val="both"/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</w:pP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Article </w:t>
      </w:r>
      <w:r w:rsidR="005A524C"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4</w:t>
      </w: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 –</w:t>
      </w:r>
      <w:r w:rsidRPr="1FB40912"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="00730368"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 xml:space="preserve">Dossier de </w:t>
      </w:r>
      <w:r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candidature</w:t>
      </w:r>
    </w:p>
    <w:p w14:paraId="4B9BB546" w14:textId="77777777" w:rsidR="00027C20" w:rsidRPr="00A6433B" w:rsidRDefault="00027C20" w:rsidP="1FB40912">
      <w:pPr>
        <w:pStyle w:val="Corpsdetexte"/>
        <w:widowControl w:val="0"/>
        <w:suppressAutoHyphens w:val="0"/>
        <w:spacing w:after="0"/>
        <w:jc w:val="both"/>
        <w:rPr>
          <w:rFonts w:asciiTheme="minorHAnsi" w:eastAsiaTheme="minorEastAsia" w:hAnsiTheme="minorHAnsi" w:cstheme="minorBidi"/>
        </w:rPr>
      </w:pPr>
    </w:p>
    <w:p w14:paraId="41BB2155" w14:textId="2E205C40" w:rsidR="00D92C7B" w:rsidRPr="00C54602" w:rsidRDefault="00D92C7B" w:rsidP="1FB4091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Le dossier de </w:t>
      </w:r>
      <w:r w:rsidR="00C54602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l’institution candidate</w:t>
      </w:r>
      <w:r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au Prix doit contenir les documents suivants :</w:t>
      </w:r>
    </w:p>
    <w:p w14:paraId="2EB95A72" w14:textId="77777777" w:rsidR="00027C20" w:rsidRPr="00C54602" w:rsidRDefault="00027C20" w:rsidP="1FB40912">
      <w:pPr>
        <w:pStyle w:val="Paragraphedeliste"/>
        <w:ind w:left="142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0ECF6435" w14:textId="6B566BB2" w:rsidR="00685A64" w:rsidRPr="00C54602" w:rsidRDefault="00D92C7B" w:rsidP="1FB40912">
      <w:pPr>
        <w:pStyle w:val="Paragraphedeliste"/>
        <w:numPr>
          <w:ilvl w:val="0"/>
          <w:numId w:val="41"/>
        </w:numPr>
        <w:tabs>
          <w:tab w:val="left" w:pos="284"/>
        </w:tabs>
        <w:ind w:left="284" w:hanging="284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>Un</w:t>
      </w:r>
      <w:r w:rsidR="00685A64" w:rsidRPr="1FB40912">
        <w:rPr>
          <w:rFonts w:asciiTheme="minorHAnsi" w:eastAsiaTheme="minorEastAsia" w:hAnsiTheme="minorHAnsi" w:cstheme="minorBidi"/>
          <w:color w:val="000000" w:themeColor="text1"/>
        </w:rPr>
        <w:t xml:space="preserve">e lettre </w:t>
      </w:r>
      <w:r w:rsidR="00C54602" w:rsidRPr="1FB40912">
        <w:rPr>
          <w:rFonts w:asciiTheme="minorHAnsi" w:eastAsiaTheme="minorEastAsia" w:hAnsiTheme="minorHAnsi" w:cstheme="minorBidi"/>
          <w:color w:val="000000" w:themeColor="text1"/>
        </w:rPr>
        <w:t xml:space="preserve">de candidature </w:t>
      </w:r>
      <w:r w:rsidR="00B36899" w:rsidRPr="1FB40912">
        <w:rPr>
          <w:rFonts w:asciiTheme="minorHAnsi" w:eastAsiaTheme="minorEastAsia" w:hAnsiTheme="minorHAnsi" w:cstheme="minorBidi"/>
          <w:color w:val="000000" w:themeColor="text1"/>
        </w:rPr>
        <w:t>adressée au Recteur de l’AUF</w:t>
      </w:r>
      <w:r w:rsidR="00C54602" w:rsidRPr="1FB40912">
        <w:rPr>
          <w:rFonts w:asciiTheme="minorHAnsi" w:eastAsiaTheme="minorEastAsia" w:hAnsiTheme="minorHAnsi" w:cstheme="minorBidi"/>
          <w:color w:val="000000" w:themeColor="text1"/>
        </w:rPr>
        <w:t xml:space="preserve"> par le représentant officiel de l’institution, </w:t>
      </w:r>
    </w:p>
    <w:p w14:paraId="6A194AA7" w14:textId="0095A3A5" w:rsidR="00685A64" w:rsidRPr="00C54602" w:rsidRDefault="00685A64" w:rsidP="1FB40912">
      <w:pPr>
        <w:pStyle w:val="Paragraphedeliste"/>
        <w:numPr>
          <w:ilvl w:val="0"/>
          <w:numId w:val="41"/>
        </w:numPr>
        <w:tabs>
          <w:tab w:val="left" w:pos="284"/>
        </w:tabs>
        <w:ind w:left="284" w:hanging="284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 xml:space="preserve">Un rapport </w:t>
      </w:r>
      <w:r w:rsidR="00B8225A" w:rsidRPr="1FB40912">
        <w:rPr>
          <w:rFonts w:asciiTheme="minorHAnsi" w:eastAsiaTheme="minorEastAsia" w:hAnsiTheme="minorHAnsi" w:cstheme="minorBidi"/>
          <w:color w:val="000000" w:themeColor="text1"/>
        </w:rPr>
        <w:t xml:space="preserve">détaillé sur </w:t>
      </w:r>
      <w:r w:rsidR="101844AB" w:rsidRPr="1FB40912">
        <w:rPr>
          <w:rFonts w:asciiTheme="minorHAnsi" w:eastAsiaTheme="minorEastAsia" w:hAnsiTheme="minorHAnsi" w:cstheme="minorBidi"/>
          <w:color w:val="000000" w:themeColor="text1"/>
        </w:rPr>
        <w:t>les résultats et la contribution de l’initiative à l’ODD4</w:t>
      </w:r>
      <w:r w:rsidR="00E34CB6" w:rsidRPr="1FB40912">
        <w:rPr>
          <w:rFonts w:asciiTheme="minorHAnsi" w:eastAsiaTheme="minorEastAsia" w:hAnsiTheme="minorHAnsi" w:cstheme="minorBidi"/>
          <w:color w:val="000000" w:themeColor="text1"/>
        </w:rPr>
        <w:t>,</w:t>
      </w:r>
    </w:p>
    <w:p w14:paraId="3455C4C0" w14:textId="77777777" w:rsidR="00B8225A" w:rsidRPr="00C54602" w:rsidRDefault="00B8225A" w:rsidP="1FB40912">
      <w:pPr>
        <w:pStyle w:val="Paragraphedeliste"/>
        <w:numPr>
          <w:ilvl w:val="0"/>
          <w:numId w:val="41"/>
        </w:numPr>
        <w:tabs>
          <w:tab w:val="left" w:pos="284"/>
        </w:tabs>
        <w:ind w:left="284" w:hanging="284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>Un CV court du chef du projet objet de la candidature,</w:t>
      </w:r>
    </w:p>
    <w:p w14:paraId="1F42E106" w14:textId="28F867AB" w:rsidR="00E34CB6" w:rsidRPr="00C54602" w:rsidRDefault="00792487" w:rsidP="1FB40912">
      <w:pPr>
        <w:pStyle w:val="Paragraphedeliste"/>
        <w:numPr>
          <w:ilvl w:val="0"/>
          <w:numId w:val="41"/>
        </w:numPr>
        <w:tabs>
          <w:tab w:val="left" w:pos="284"/>
        </w:tabs>
        <w:ind w:left="284" w:hanging="284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>E</w:t>
      </w:r>
      <w:r w:rsidR="00652660" w:rsidRPr="1FB40912">
        <w:rPr>
          <w:rFonts w:asciiTheme="minorHAnsi" w:eastAsiaTheme="minorEastAsia" w:hAnsiTheme="minorHAnsi" w:cstheme="minorBidi"/>
          <w:color w:val="000000" w:themeColor="text1"/>
        </w:rPr>
        <w:t>n annexe,</w:t>
      </w:r>
      <w:r w:rsidRPr="1FB40912">
        <w:rPr>
          <w:rFonts w:asciiTheme="minorHAnsi" w:eastAsiaTheme="minorEastAsia" w:hAnsiTheme="minorHAnsi" w:cstheme="minorBidi"/>
          <w:color w:val="00B0F0"/>
        </w:rPr>
        <w:t xml:space="preserve"> </w:t>
      </w:r>
      <w:r w:rsidR="00652660" w:rsidRPr="1FB40912">
        <w:rPr>
          <w:rFonts w:asciiTheme="minorHAnsi" w:eastAsiaTheme="minorEastAsia" w:hAnsiTheme="minorHAnsi" w:cstheme="minorBidi"/>
          <w:color w:val="000000" w:themeColor="text1"/>
        </w:rPr>
        <w:t>tous les documents (Attestation, rapport, article, ouvrage, distinction, …)</w:t>
      </w:r>
      <w:r w:rsidRPr="1FB40912">
        <w:rPr>
          <w:rFonts w:asciiTheme="minorHAnsi" w:eastAsiaTheme="minorEastAsia" w:hAnsiTheme="minorHAnsi" w:cstheme="minorBidi"/>
          <w:color w:val="000000" w:themeColor="text1"/>
        </w:rPr>
        <w:t xml:space="preserve"> qui permettront au jury de bien saisir la pertinence de la candidature. </w:t>
      </w:r>
      <w:r w:rsidR="00B8225A" w:rsidRPr="1FB4091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609AFEE0" w14:textId="77777777" w:rsidR="00D954D3" w:rsidRPr="00D954D3" w:rsidRDefault="00D954D3" w:rsidP="00D954D3">
      <w:pPr>
        <w:pStyle w:val="Paragraphedeliste"/>
        <w:numPr>
          <w:ilvl w:val="0"/>
          <w:numId w:val="41"/>
        </w:numPr>
        <w:ind w:left="284" w:hanging="284"/>
        <w:jc w:val="both"/>
        <w:rPr>
          <w:rFonts w:eastAsia="Calibri"/>
          <w:color w:val="000000" w:themeColor="text1"/>
        </w:rPr>
      </w:pPr>
      <w:r w:rsidRPr="00D954D3">
        <w:rPr>
          <w:rFonts w:eastAsia="Calibri"/>
          <w:color w:val="000000" w:themeColor="text1"/>
          <w:lang w:val="fr"/>
        </w:rPr>
        <w:t xml:space="preserve">Le dépôt des dossiers de candidatures se fait impérativement : </w:t>
      </w:r>
      <w:r w:rsidRPr="00D954D3">
        <w:rPr>
          <w:rFonts w:eastAsia="Calibri"/>
          <w:b/>
          <w:bCs/>
          <w:i/>
          <w:iCs/>
          <w:color w:val="000000" w:themeColor="text1"/>
          <w:lang w:val="fr"/>
        </w:rPr>
        <w:t xml:space="preserve">du </w:t>
      </w:r>
      <w:r w:rsidRPr="00D954D3">
        <w:rPr>
          <w:rFonts w:eastAsia="Calibri"/>
          <w:b/>
          <w:bCs/>
          <w:color w:val="000000" w:themeColor="text1"/>
          <w:lang w:val="fr"/>
        </w:rPr>
        <w:t xml:space="preserve">02 </w:t>
      </w:r>
      <w:r w:rsidRPr="00D954D3">
        <w:rPr>
          <w:rFonts w:eastAsia="Calibri"/>
          <w:b/>
          <w:bCs/>
          <w:i/>
          <w:iCs/>
          <w:color w:val="000000" w:themeColor="text1"/>
          <w:lang w:val="fr"/>
        </w:rPr>
        <w:t xml:space="preserve">au </w:t>
      </w:r>
      <w:r w:rsidRPr="00D954D3">
        <w:rPr>
          <w:rFonts w:eastAsia="Calibri"/>
          <w:b/>
          <w:bCs/>
          <w:color w:val="000000" w:themeColor="text1"/>
          <w:lang w:val="fr"/>
        </w:rPr>
        <w:t>27 juin 2025 (avant 18h GMT)</w:t>
      </w:r>
      <w:r w:rsidRPr="00D954D3">
        <w:rPr>
          <w:rFonts w:eastAsia="Calibri"/>
          <w:color w:val="000000" w:themeColor="text1"/>
          <w:lang w:val="fr"/>
        </w:rPr>
        <w:t xml:space="preserve"> par l’intermédiaire d’un formulaire à renseigner en ligne sur la plateforme de l’AUF, sur ce </w:t>
      </w:r>
      <w:hyperlink r:id="rId12">
        <w:r w:rsidRPr="00D954D3">
          <w:rPr>
            <w:rStyle w:val="Lienhypertexte"/>
            <w:rFonts w:eastAsia="Calibri"/>
            <w:color w:val="000000" w:themeColor="text1"/>
            <w:lang w:val="fr"/>
          </w:rPr>
          <w:t>lien</w:t>
        </w:r>
      </w:hyperlink>
      <w:r w:rsidRPr="00D954D3">
        <w:rPr>
          <w:rFonts w:eastAsia="Calibri"/>
          <w:color w:val="000000" w:themeColor="text1"/>
          <w:lang w:val="fr"/>
        </w:rPr>
        <w:t>.</w:t>
      </w:r>
    </w:p>
    <w:p w14:paraId="4A798D61" w14:textId="77777777" w:rsidR="00027C20" w:rsidRDefault="00027C20" w:rsidP="1FB40912">
      <w:pPr>
        <w:pStyle w:val="Paragraphedeliste"/>
        <w:ind w:left="142"/>
        <w:jc w:val="both"/>
        <w:rPr>
          <w:rFonts w:asciiTheme="minorHAnsi" w:eastAsiaTheme="minorEastAsia" w:hAnsiTheme="minorHAnsi" w:cstheme="minorBidi"/>
        </w:rPr>
      </w:pPr>
    </w:p>
    <w:p w14:paraId="50D3A557" w14:textId="77777777" w:rsidR="005360DF" w:rsidRPr="00A6433B" w:rsidRDefault="005360DF" w:rsidP="1FB40912">
      <w:pPr>
        <w:pStyle w:val="Paragraphedeliste"/>
        <w:ind w:left="142"/>
        <w:jc w:val="both"/>
        <w:rPr>
          <w:rFonts w:asciiTheme="minorHAnsi" w:eastAsiaTheme="minorEastAsia" w:hAnsiTheme="minorHAnsi" w:cstheme="minorBidi"/>
        </w:rPr>
      </w:pPr>
    </w:p>
    <w:p w14:paraId="7482142C" w14:textId="7129EA27" w:rsidR="00792487" w:rsidRPr="000F270C" w:rsidRDefault="00792487" w:rsidP="1FB40912">
      <w:pPr>
        <w:jc w:val="both"/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</w:pP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Article </w:t>
      </w:r>
      <w:r w:rsidR="005A524C"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5</w:t>
      </w: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 –</w:t>
      </w:r>
      <w:r w:rsidRPr="1FB40912"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="00792F31"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Jury de sélection</w:t>
      </w:r>
    </w:p>
    <w:p w14:paraId="2A41F127" w14:textId="77777777" w:rsidR="00027C20" w:rsidRPr="00A6433B" w:rsidRDefault="00027C20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2A63702" w14:textId="22EB4076" w:rsidR="007F569E" w:rsidRPr="00A21A63" w:rsidRDefault="00F24698" w:rsidP="1FB4091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L’</w:t>
      </w:r>
      <w:r w:rsidR="0080176C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évaluation des</w:t>
      </w:r>
      <w:r w:rsidR="00910EE2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4F2934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candidatures </w:t>
      </w:r>
      <w:r w:rsidR="0080176C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et </w:t>
      </w:r>
      <w:r w:rsidR="004F2934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la </w:t>
      </w:r>
      <w:r w:rsidR="0080176C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sélection d</w:t>
      </w:r>
      <w:r w:rsidR="004F2934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u</w:t>
      </w:r>
      <w:r w:rsidR="0080176C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4F2934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dossier à récompenser </w:t>
      </w:r>
      <w:r w:rsidR="007F569E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sont effectué</w:t>
      </w:r>
      <w:r w:rsidR="00B07F08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</w:t>
      </w:r>
      <w:r w:rsidR="007F569E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 par un</w:t>
      </w:r>
      <w:r w:rsidR="0080176C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jury </w:t>
      </w:r>
      <w:r w:rsidR="00D759A4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international </w:t>
      </w:r>
      <w:r w:rsidR="0080176C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mixte composé</w:t>
      </w:r>
      <w:r w:rsidR="000A6C6E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7A0603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de </w:t>
      </w:r>
      <w:r w:rsidR="000A6C6E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neuf </w:t>
      </w:r>
      <w:r w:rsidR="00842EEF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représentants institutionnels</w:t>
      </w:r>
      <w:r w:rsidR="007F569E" w:rsidRPr="1FB40912">
        <w:rPr>
          <w:rFonts w:asciiTheme="minorHAnsi" w:eastAsiaTheme="minorEastAsia" w:hAnsiTheme="minorHAnsi" w:cstheme="minorBidi"/>
          <w:color w:val="00B0F0"/>
          <w:sz w:val="22"/>
          <w:szCs w:val="22"/>
        </w:rPr>
        <w:t> </w:t>
      </w:r>
      <w:r w:rsidR="007F569E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:</w:t>
      </w:r>
    </w:p>
    <w:p w14:paraId="2E68082F" w14:textId="77777777" w:rsidR="007F569E" w:rsidRPr="00A21A63" w:rsidRDefault="007F569E" w:rsidP="1FB4091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0A91411" w14:textId="77777777" w:rsidR="009620D8" w:rsidRPr="00A21A63" w:rsidRDefault="009620D8" w:rsidP="1FB40912">
      <w:pPr>
        <w:pStyle w:val="Paragraphedeliste"/>
        <w:numPr>
          <w:ilvl w:val="0"/>
          <w:numId w:val="40"/>
        </w:numPr>
        <w:ind w:left="142" w:hanging="142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>Un président du jury désigné par le Recteur de l’AUF</w:t>
      </w:r>
      <w:r w:rsidR="007F569E" w:rsidRPr="1FB40912">
        <w:rPr>
          <w:rFonts w:asciiTheme="minorHAnsi" w:eastAsiaTheme="minorEastAsia" w:hAnsiTheme="minorHAnsi" w:cstheme="minorBidi"/>
          <w:color w:val="000000" w:themeColor="text1"/>
        </w:rPr>
        <w:t>,</w:t>
      </w:r>
    </w:p>
    <w:p w14:paraId="540829E2" w14:textId="0B6142D7" w:rsidR="009620D8" w:rsidRPr="00A21A63" w:rsidRDefault="009620D8" w:rsidP="1FB40912">
      <w:pPr>
        <w:pStyle w:val="Paragraphedeliste"/>
        <w:numPr>
          <w:ilvl w:val="0"/>
          <w:numId w:val="40"/>
        </w:numPr>
        <w:ind w:left="142" w:hanging="142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>Deux membres désignés par l</w:t>
      </w:r>
      <w:r w:rsidR="00842EEF" w:rsidRPr="1FB40912">
        <w:rPr>
          <w:rFonts w:asciiTheme="minorHAnsi" w:eastAsiaTheme="minorEastAsia" w:hAnsiTheme="minorHAnsi" w:cstheme="minorBidi"/>
          <w:color w:val="000000" w:themeColor="text1"/>
        </w:rPr>
        <w:t>’UNESCO</w:t>
      </w:r>
    </w:p>
    <w:p w14:paraId="002EA123" w14:textId="0C56B364" w:rsidR="009620D8" w:rsidRPr="00A21A63" w:rsidRDefault="009620D8" w:rsidP="1FB40912">
      <w:pPr>
        <w:pStyle w:val="Paragraphedeliste"/>
        <w:numPr>
          <w:ilvl w:val="0"/>
          <w:numId w:val="40"/>
        </w:numPr>
        <w:ind w:left="142" w:hanging="142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 xml:space="preserve">Deux membres désignés par </w:t>
      </w:r>
      <w:r w:rsidR="00B45B7D" w:rsidRPr="1FB40912">
        <w:rPr>
          <w:rFonts w:asciiTheme="minorHAnsi" w:eastAsiaTheme="minorEastAsia" w:hAnsiTheme="minorHAnsi" w:cstheme="minorBidi"/>
          <w:color w:val="000000" w:themeColor="text1"/>
        </w:rPr>
        <w:t>d</w:t>
      </w:r>
      <w:r w:rsidR="00A30E04" w:rsidRPr="1FB40912">
        <w:rPr>
          <w:rFonts w:asciiTheme="minorHAnsi" w:eastAsiaTheme="minorEastAsia" w:hAnsiTheme="minorHAnsi" w:cstheme="minorBidi"/>
          <w:color w:val="000000" w:themeColor="text1"/>
        </w:rPr>
        <w:t>es acteurs de la Francophonie</w:t>
      </w:r>
      <w:r w:rsidR="007A0603" w:rsidRPr="1FB4091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A30E04" w:rsidRPr="1FB40912">
        <w:rPr>
          <w:rFonts w:asciiTheme="minorHAnsi" w:eastAsiaTheme="minorEastAsia" w:hAnsiTheme="minorHAnsi" w:cstheme="minorBidi"/>
          <w:color w:val="000000" w:themeColor="text1"/>
        </w:rPr>
        <w:t>(</w:t>
      </w:r>
      <w:r w:rsidR="00842EEF" w:rsidRPr="1FB40912">
        <w:rPr>
          <w:rFonts w:asciiTheme="minorHAnsi" w:eastAsiaTheme="minorEastAsia" w:hAnsiTheme="minorHAnsi" w:cstheme="minorBidi"/>
          <w:color w:val="000000" w:themeColor="text1"/>
        </w:rPr>
        <w:t>OIF</w:t>
      </w:r>
      <w:r w:rsidR="003528C0" w:rsidRPr="1FB40912">
        <w:rPr>
          <w:rFonts w:asciiTheme="minorHAnsi" w:eastAsiaTheme="minorEastAsia" w:hAnsiTheme="minorHAnsi" w:cstheme="minorBidi"/>
          <w:color w:val="000000" w:themeColor="text1"/>
        </w:rPr>
        <w:t>-IFEF</w:t>
      </w:r>
      <w:r w:rsidR="00A30E04" w:rsidRPr="1FB40912">
        <w:rPr>
          <w:rFonts w:asciiTheme="minorHAnsi" w:eastAsiaTheme="minorEastAsia" w:hAnsiTheme="minorHAnsi" w:cstheme="minorBidi"/>
          <w:color w:val="000000" w:themeColor="text1"/>
        </w:rPr>
        <w:t xml:space="preserve"> et CONFEMEN)</w:t>
      </w:r>
    </w:p>
    <w:p w14:paraId="015E5B89" w14:textId="1718F872" w:rsidR="009620D8" w:rsidRDefault="009620D8" w:rsidP="1FB40912">
      <w:pPr>
        <w:pStyle w:val="Paragraphedeliste"/>
        <w:numPr>
          <w:ilvl w:val="0"/>
          <w:numId w:val="40"/>
        </w:numPr>
        <w:ind w:left="142" w:hanging="142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 xml:space="preserve">Deux membres désignés </w:t>
      </w:r>
      <w:r w:rsidR="00842EEF" w:rsidRPr="1FB40912">
        <w:rPr>
          <w:rFonts w:asciiTheme="minorHAnsi" w:eastAsiaTheme="minorEastAsia" w:hAnsiTheme="minorHAnsi" w:cstheme="minorBidi"/>
          <w:color w:val="000000" w:themeColor="text1"/>
        </w:rPr>
        <w:t>par l’AUF</w:t>
      </w:r>
      <w:r w:rsidR="00A36527" w:rsidRPr="1FB40912">
        <w:rPr>
          <w:rFonts w:asciiTheme="minorHAnsi" w:eastAsiaTheme="minorEastAsia" w:hAnsiTheme="minorHAnsi" w:cstheme="minorBidi"/>
          <w:color w:val="000000" w:themeColor="text1"/>
        </w:rPr>
        <w:t xml:space="preserve"> parmi </w:t>
      </w:r>
      <w:r w:rsidR="00237647" w:rsidRPr="1FB40912">
        <w:rPr>
          <w:rFonts w:asciiTheme="minorHAnsi" w:eastAsiaTheme="minorEastAsia" w:hAnsiTheme="minorHAnsi" w:cstheme="minorBidi"/>
          <w:color w:val="000000" w:themeColor="text1"/>
        </w:rPr>
        <w:t>l</w:t>
      </w:r>
      <w:r w:rsidR="00197A03" w:rsidRPr="1FB40912">
        <w:rPr>
          <w:rFonts w:asciiTheme="minorHAnsi" w:eastAsiaTheme="minorEastAsia" w:hAnsiTheme="minorHAnsi" w:cstheme="minorBidi"/>
          <w:color w:val="000000" w:themeColor="text1"/>
        </w:rPr>
        <w:t>es conseils de</w:t>
      </w:r>
      <w:r w:rsidR="00237647" w:rsidRPr="1FB40912">
        <w:rPr>
          <w:rFonts w:asciiTheme="minorHAnsi" w:eastAsiaTheme="minorEastAsia" w:hAnsiTheme="minorHAnsi" w:cstheme="minorBidi"/>
          <w:color w:val="000000" w:themeColor="text1"/>
        </w:rPr>
        <w:t xml:space="preserve"> ses</w:t>
      </w:r>
      <w:r w:rsidR="00197A03" w:rsidRPr="1FB40912">
        <w:rPr>
          <w:rFonts w:asciiTheme="minorHAnsi" w:eastAsiaTheme="minorEastAsia" w:hAnsiTheme="minorHAnsi" w:cstheme="minorBidi"/>
          <w:color w:val="000000" w:themeColor="text1"/>
        </w:rPr>
        <w:t xml:space="preserve"> instances</w:t>
      </w:r>
    </w:p>
    <w:p w14:paraId="48FBFD14" w14:textId="4F68B0B5" w:rsidR="00A36527" w:rsidRPr="00A36527" w:rsidRDefault="00A36527" w:rsidP="1FB40912">
      <w:pPr>
        <w:pStyle w:val="Paragraphedeliste"/>
        <w:numPr>
          <w:ilvl w:val="0"/>
          <w:numId w:val="40"/>
        </w:numPr>
        <w:ind w:left="142" w:hanging="142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1FB40912">
        <w:rPr>
          <w:rFonts w:asciiTheme="minorHAnsi" w:eastAsiaTheme="minorEastAsia" w:hAnsiTheme="minorHAnsi" w:cstheme="minorBidi"/>
          <w:color w:val="000000" w:themeColor="text1"/>
        </w:rPr>
        <w:t xml:space="preserve">Deux membres désignés par l’AUF </w:t>
      </w:r>
      <w:r w:rsidR="00197A03" w:rsidRPr="1FB40912">
        <w:rPr>
          <w:rFonts w:asciiTheme="minorHAnsi" w:eastAsiaTheme="minorEastAsia" w:hAnsiTheme="minorHAnsi" w:cstheme="minorBidi"/>
          <w:color w:val="000000" w:themeColor="text1"/>
        </w:rPr>
        <w:t xml:space="preserve">parmi </w:t>
      </w:r>
      <w:r w:rsidR="00A57983" w:rsidRPr="1FB40912">
        <w:rPr>
          <w:rFonts w:asciiTheme="minorHAnsi" w:eastAsiaTheme="minorEastAsia" w:hAnsiTheme="minorHAnsi" w:cstheme="minorBidi"/>
          <w:color w:val="000000" w:themeColor="text1"/>
        </w:rPr>
        <w:t>s</w:t>
      </w:r>
      <w:r w:rsidR="00197A03" w:rsidRPr="1FB40912">
        <w:rPr>
          <w:rFonts w:asciiTheme="minorHAnsi" w:eastAsiaTheme="minorEastAsia" w:hAnsiTheme="minorHAnsi" w:cstheme="minorBidi"/>
          <w:color w:val="000000" w:themeColor="text1"/>
        </w:rPr>
        <w:t>es établissements membres</w:t>
      </w:r>
    </w:p>
    <w:p w14:paraId="18407E2A" w14:textId="77777777" w:rsidR="007F569E" w:rsidRPr="00A21A63" w:rsidRDefault="007F569E" w:rsidP="1FB4091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D84BA9C" w14:textId="091C200F" w:rsidR="007F4B0D" w:rsidRPr="00A21A63" w:rsidRDefault="005E0C2E" w:rsidP="1FB4091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Le jury désigne le dossier à récompenser par consensus, à défaut par vote.</w:t>
      </w:r>
    </w:p>
    <w:p w14:paraId="7E7669A4" w14:textId="404794BD" w:rsidR="00D50625" w:rsidRPr="00A21A63" w:rsidRDefault="007F4B0D" w:rsidP="1FB4091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 direction centrale des réseaux de l’AUF</w:t>
      </w:r>
      <w:r w:rsidR="005E0C2E"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assurera le secrétariat du jury. </w:t>
      </w:r>
    </w:p>
    <w:p w14:paraId="4A1F970C" w14:textId="77777777" w:rsidR="00054191" w:rsidRDefault="00054191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302D6F9" w14:textId="77777777" w:rsidR="00D759A4" w:rsidRPr="00A6433B" w:rsidRDefault="00D759A4" w:rsidP="1FB4091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BBFC473" w14:textId="1E69435D" w:rsidR="00987B40" w:rsidRPr="000F270C" w:rsidRDefault="00987B40" w:rsidP="1FB40912">
      <w:pPr>
        <w:jc w:val="both"/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</w:pP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Article </w:t>
      </w:r>
      <w:r w:rsidR="005A524C"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6</w:t>
      </w:r>
      <w:r w:rsidRPr="1FB409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 –</w:t>
      </w:r>
      <w:r w:rsidRPr="1FB40912"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  <w:t xml:space="preserve"> </w:t>
      </w:r>
      <w:r w:rsidRPr="1FB40912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Critères de sélection</w:t>
      </w:r>
    </w:p>
    <w:p w14:paraId="1DA7F37D" w14:textId="77777777" w:rsidR="004F2934" w:rsidRPr="00A6433B" w:rsidRDefault="004F2934" w:rsidP="1FB40912">
      <w:pPr>
        <w:pStyle w:val="Corpsdetexte"/>
        <w:spacing w:after="0"/>
        <w:jc w:val="both"/>
        <w:rPr>
          <w:rFonts w:asciiTheme="minorHAnsi" w:eastAsiaTheme="minorEastAsia" w:hAnsiTheme="minorHAnsi" w:cstheme="minorBidi"/>
          <w:b/>
          <w:bCs/>
        </w:rPr>
      </w:pPr>
    </w:p>
    <w:p w14:paraId="62937798" w14:textId="4C49A727" w:rsidR="1FB40912" w:rsidRDefault="0080176C" w:rsidP="5E8CF14A">
      <w:pPr>
        <w:pStyle w:val="Corpsdetexte"/>
        <w:spacing w:after="0"/>
        <w:jc w:val="both"/>
        <w:rPr>
          <w:rFonts w:asciiTheme="minorHAnsi" w:eastAsiaTheme="minorEastAsia" w:hAnsiTheme="minorHAnsi" w:cstheme="minorBidi"/>
        </w:rPr>
      </w:pPr>
      <w:r w:rsidRPr="5E8CF14A">
        <w:rPr>
          <w:rFonts w:asciiTheme="minorHAnsi" w:eastAsiaTheme="minorEastAsia" w:hAnsiTheme="minorHAnsi" w:cstheme="minorBidi"/>
        </w:rPr>
        <w:t xml:space="preserve">Le jury classera les dossiers en prenant en considération </w:t>
      </w:r>
      <w:r w:rsidR="007F4B0D" w:rsidRPr="5E8CF14A">
        <w:rPr>
          <w:rFonts w:asciiTheme="minorHAnsi" w:eastAsiaTheme="minorEastAsia" w:hAnsiTheme="minorHAnsi" w:cstheme="minorBidi"/>
        </w:rPr>
        <w:t>d’abord,</w:t>
      </w:r>
      <w:r w:rsidR="00720404" w:rsidRPr="5E8CF14A">
        <w:rPr>
          <w:rFonts w:asciiTheme="minorHAnsi" w:eastAsiaTheme="minorEastAsia" w:hAnsiTheme="minorHAnsi" w:cstheme="minorBidi"/>
        </w:rPr>
        <w:t xml:space="preserve"> les critères d’éligibilité (</w:t>
      </w:r>
      <w:r w:rsidR="007A0603" w:rsidRPr="5E8CF14A">
        <w:rPr>
          <w:rFonts w:asciiTheme="minorHAnsi" w:eastAsiaTheme="minorEastAsia" w:hAnsiTheme="minorHAnsi" w:cstheme="minorBidi"/>
        </w:rPr>
        <w:t>précisés</w:t>
      </w:r>
      <w:r w:rsidR="007A0603" w:rsidRPr="5E8CF14A">
        <w:rPr>
          <w:rFonts w:asciiTheme="minorHAnsi" w:eastAsiaTheme="minorEastAsia" w:hAnsiTheme="minorHAnsi" w:cstheme="minorBidi"/>
          <w:color w:val="00B0F0"/>
        </w:rPr>
        <w:t xml:space="preserve"> </w:t>
      </w:r>
      <w:r w:rsidR="00720404" w:rsidRPr="5E8CF14A">
        <w:rPr>
          <w:rFonts w:asciiTheme="minorHAnsi" w:eastAsiaTheme="minorEastAsia" w:hAnsiTheme="minorHAnsi" w:cstheme="minorBidi"/>
        </w:rPr>
        <w:t xml:space="preserve">dans l’article </w:t>
      </w:r>
      <w:r w:rsidR="005A524C" w:rsidRPr="5E8CF14A">
        <w:rPr>
          <w:rFonts w:asciiTheme="minorHAnsi" w:eastAsiaTheme="minorEastAsia" w:hAnsiTheme="minorHAnsi" w:cstheme="minorBidi"/>
        </w:rPr>
        <w:t>3</w:t>
      </w:r>
      <w:r w:rsidR="00720404" w:rsidRPr="5E8CF14A">
        <w:rPr>
          <w:rFonts w:asciiTheme="minorHAnsi" w:eastAsiaTheme="minorEastAsia" w:hAnsiTheme="minorHAnsi" w:cstheme="minorBidi"/>
        </w:rPr>
        <w:t xml:space="preserve"> du présent règlement) ; </w:t>
      </w:r>
      <w:r w:rsidR="0074267C" w:rsidRPr="5E8CF14A">
        <w:rPr>
          <w:rFonts w:asciiTheme="minorHAnsi" w:eastAsiaTheme="minorEastAsia" w:hAnsiTheme="minorHAnsi" w:cstheme="minorBidi"/>
        </w:rPr>
        <w:t>puis</w:t>
      </w:r>
      <w:r w:rsidR="007F4B0D" w:rsidRPr="5E8CF14A">
        <w:rPr>
          <w:rFonts w:asciiTheme="minorHAnsi" w:eastAsiaTheme="minorEastAsia" w:hAnsiTheme="minorHAnsi" w:cstheme="minorBidi"/>
        </w:rPr>
        <w:t xml:space="preserve"> le type d’actions valorisées </w:t>
      </w:r>
      <w:r w:rsidR="007A0603" w:rsidRPr="5E8CF14A">
        <w:rPr>
          <w:rFonts w:asciiTheme="minorHAnsi" w:eastAsiaTheme="minorEastAsia" w:hAnsiTheme="minorHAnsi" w:cstheme="minorBidi"/>
        </w:rPr>
        <w:t>dans la</w:t>
      </w:r>
      <w:r w:rsidR="007A0603" w:rsidRPr="5E8CF14A">
        <w:rPr>
          <w:rFonts w:asciiTheme="minorHAnsi" w:eastAsiaTheme="minorEastAsia" w:hAnsiTheme="minorHAnsi" w:cstheme="minorBidi"/>
          <w:color w:val="00B0F0"/>
        </w:rPr>
        <w:t xml:space="preserve"> </w:t>
      </w:r>
      <w:r w:rsidR="007F4B0D" w:rsidRPr="5E8CF14A">
        <w:rPr>
          <w:rFonts w:asciiTheme="minorHAnsi" w:eastAsiaTheme="minorEastAsia" w:hAnsiTheme="minorHAnsi" w:cstheme="minorBidi"/>
        </w:rPr>
        <w:t>candidature (selon</w:t>
      </w:r>
      <w:r w:rsidR="00720404" w:rsidRPr="5E8CF14A">
        <w:rPr>
          <w:rFonts w:asciiTheme="minorHAnsi" w:eastAsiaTheme="minorEastAsia" w:hAnsiTheme="minorHAnsi" w:cstheme="minorBidi"/>
        </w:rPr>
        <w:t xml:space="preserve"> les trois catégories</w:t>
      </w:r>
      <w:r w:rsidR="007F4B0D" w:rsidRPr="5E8CF14A">
        <w:rPr>
          <w:rFonts w:asciiTheme="minorHAnsi" w:eastAsiaTheme="minorEastAsia" w:hAnsiTheme="minorHAnsi" w:cstheme="minorBidi"/>
          <w:color w:val="00B0F0"/>
        </w:rPr>
        <w:t xml:space="preserve"> </w:t>
      </w:r>
      <w:r w:rsidR="00720404" w:rsidRPr="5E8CF14A">
        <w:rPr>
          <w:rFonts w:asciiTheme="minorHAnsi" w:eastAsiaTheme="minorEastAsia" w:hAnsiTheme="minorHAnsi" w:cstheme="minorBidi"/>
        </w:rPr>
        <w:t xml:space="preserve">définies dans </w:t>
      </w:r>
      <w:r w:rsidR="007F4B0D" w:rsidRPr="5E8CF14A">
        <w:rPr>
          <w:rFonts w:asciiTheme="minorHAnsi" w:eastAsiaTheme="minorEastAsia" w:hAnsiTheme="minorHAnsi" w:cstheme="minorBidi"/>
        </w:rPr>
        <w:t>l’article 2)</w:t>
      </w:r>
      <w:r w:rsidR="00A74288" w:rsidRPr="5E8CF14A">
        <w:rPr>
          <w:rFonts w:asciiTheme="minorHAnsi" w:eastAsiaTheme="minorEastAsia" w:hAnsiTheme="minorHAnsi" w:cstheme="minorBidi"/>
        </w:rPr>
        <w:t> ;</w:t>
      </w:r>
      <w:r w:rsidR="000C0375" w:rsidRPr="5E8CF14A">
        <w:rPr>
          <w:rFonts w:asciiTheme="minorHAnsi" w:eastAsiaTheme="minorEastAsia" w:hAnsiTheme="minorHAnsi" w:cstheme="minorBidi"/>
        </w:rPr>
        <w:t xml:space="preserve"> </w:t>
      </w:r>
      <w:r w:rsidR="00A74288" w:rsidRPr="5E8CF14A">
        <w:rPr>
          <w:rFonts w:asciiTheme="minorHAnsi" w:eastAsiaTheme="minorEastAsia" w:hAnsiTheme="minorHAnsi" w:cstheme="minorBidi"/>
        </w:rPr>
        <w:t>e</w:t>
      </w:r>
      <w:r w:rsidR="000C0375" w:rsidRPr="5E8CF14A">
        <w:rPr>
          <w:rFonts w:asciiTheme="minorHAnsi" w:eastAsiaTheme="minorEastAsia" w:hAnsiTheme="minorHAnsi" w:cstheme="minorBidi"/>
        </w:rPr>
        <w:t>n effet, les critères d’évaluation peuvent changer en fonction de la catégorie de candidature (</w:t>
      </w:r>
      <w:r w:rsidR="00A53E2C" w:rsidRPr="5E8CF14A">
        <w:rPr>
          <w:rFonts w:asciiTheme="minorHAnsi" w:eastAsiaTheme="minorEastAsia" w:hAnsiTheme="minorHAnsi" w:cstheme="minorBidi"/>
        </w:rPr>
        <w:t>« </w:t>
      </w:r>
      <w:r w:rsidR="005A524C" w:rsidRPr="5E8CF14A">
        <w:rPr>
          <w:rFonts w:asciiTheme="minorHAnsi" w:eastAsiaTheme="minorEastAsia" w:hAnsiTheme="minorHAnsi" w:cstheme="minorBidi"/>
        </w:rPr>
        <w:t>Qualité</w:t>
      </w:r>
      <w:r w:rsidR="00A53E2C" w:rsidRPr="5E8CF14A">
        <w:rPr>
          <w:rFonts w:asciiTheme="minorHAnsi" w:eastAsiaTheme="minorEastAsia" w:hAnsiTheme="minorHAnsi" w:cstheme="minorBidi"/>
        </w:rPr>
        <w:t> » ou « </w:t>
      </w:r>
      <w:r w:rsidR="005A524C" w:rsidRPr="5E8CF14A">
        <w:rPr>
          <w:rFonts w:asciiTheme="minorHAnsi" w:eastAsiaTheme="minorEastAsia" w:hAnsiTheme="minorHAnsi" w:cstheme="minorBidi"/>
        </w:rPr>
        <w:t>Inclusivité</w:t>
      </w:r>
      <w:r w:rsidR="00A53E2C" w:rsidRPr="5E8CF14A">
        <w:rPr>
          <w:rFonts w:asciiTheme="minorHAnsi" w:eastAsiaTheme="minorEastAsia" w:hAnsiTheme="minorHAnsi" w:cstheme="minorBidi"/>
        </w:rPr>
        <w:t> » ou</w:t>
      </w:r>
      <w:r w:rsidR="000C0375" w:rsidRPr="5E8CF14A">
        <w:rPr>
          <w:rFonts w:asciiTheme="minorHAnsi" w:eastAsiaTheme="minorEastAsia" w:hAnsiTheme="minorHAnsi" w:cstheme="minorBidi"/>
        </w:rPr>
        <w:t xml:space="preserve"> </w:t>
      </w:r>
      <w:r w:rsidR="00A53E2C" w:rsidRPr="5E8CF14A">
        <w:rPr>
          <w:rFonts w:asciiTheme="minorHAnsi" w:eastAsiaTheme="minorEastAsia" w:hAnsiTheme="minorHAnsi" w:cstheme="minorBidi"/>
        </w:rPr>
        <w:t>« </w:t>
      </w:r>
      <w:r w:rsidR="005A524C" w:rsidRPr="5E8CF14A">
        <w:rPr>
          <w:rFonts w:asciiTheme="minorHAnsi" w:eastAsiaTheme="minorEastAsia" w:hAnsiTheme="minorHAnsi" w:cstheme="minorBidi"/>
        </w:rPr>
        <w:t>Durabilité</w:t>
      </w:r>
      <w:r w:rsidR="00A53E2C" w:rsidRPr="5E8CF14A">
        <w:rPr>
          <w:rFonts w:asciiTheme="minorHAnsi" w:eastAsiaTheme="minorEastAsia" w:hAnsiTheme="minorHAnsi" w:cstheme="minorBidi"/>
        </w:rPr>
        <w:t> »</w:t>
      </w:r>
      <w:r w:rsidR="000C0375" w:rsidRPr="5E8CF14A">
        <w:rPr>
          <w:rFonts w:asciiTheme="minorHAnsi" w:eastAsiaTheme="minorEastAsia" w:hAnsiTheme="minorHAnsi" w:cstheme="minorBidi"/>
        </w:rPr>
        <w:t>). Enfin, globalemen</w:t>
      </w:r>
      <w:r w:rsidR="000C0375" w:rsidRPr="5E8CF14A">
        <w:rPr>
          <w:rFonts w:asciiTheme="minorHAnsi" w:eastAsiaTheme="minorEastAsia" w:hAnsiTheme="minorHAnsi" w:cstheme="minorBidi"/>
          <w:color w:val="000000" w:themeColor="text1"/>
        </w:rPr>
        <w:t>t</w:t>
      </w:r>
      <w:r w:rsidR="00203777" w:rsidRPr="5E8CF14A">
        <w:rPr>
          <w:rFonts w:asciiTheme="minorHAnsi" w:eastAsiaTheme="minorEastAsia" w:hAnsiTheme="minorHAnsi" w:cstheme="minorBidi"/>
          <w:color w:val="000000" w:themeColor="text1"/>
        </w:rPr>
        <w:t>,</w:t>
      </w:r>
      <w:r w:rsidR="000C0375" w:rsidRPr="5E8CF14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0C0375" w:rsidRPr="5E8CF14A">
        <w:rPr>
          <w:rFonts w:asciiTheme="minorHAnsi" w:eastAsiaTheme="minorEastAsia" w:hAnsiTheme="minorHAnsi" w:cstheme="minorBidi"/>
        </w:rPr>
        <w:t xml:space="preserve">le jury établira </w:t>
      </w:r>
      <w:r w:rsidR="004D742D" w:rsidRPr="5E8CF14A">
        <w:rPr>
          <w:rFonts w:asciiTheme="minorHAnsi" w:eastAsiaTheme="minorEastAsia" w:hAnsiTheme="minorHAnsi" w:cstheme="minorBidi"/>
        </w:rPr>
        <w:t>son classement</w:t>
      </w:r>
      <w:r w:rsidR="000C0375" w:rsidRPr="5E8CF14A">
        <w:rPr>
          <w:rFonts w:asciiTheme="minorHAnsi" w:eastAsiaTheme="minorEastAsia" w:hAnsiTheme="minorHAnsi" w:cstheme="minorBidi"/>
        </w:rPr>
        <w:t xml:space="preserve"> en fonction </w:t>
      </w:r>
      <w:r w:rsidR="004D742D" w:rsidRPr="5E8CF14A">
        <w:rPr>
          <w:rFonts w:asciiTheme="minorHAnsi" w:eastAsiaTheme="minorEastAsia" w:hAnsiTheme="minorHAnsi" w:cstheme="minorBidi"/>
        </w:rPr>
        <w:t xml:space="preserve">de l’envergure </w:t>
      </w:r>
      <w:r w:rsidR="005A524C" w:rsidRPr="5E8CF14A">
        <w:rPr>
          <w:rFonts w:asciiTheme="minorHAnsi" w:eastAsiaTheme="minorEastAsia" w:hAnsiTheme="minorHAnsi" w:cstheme="minorBidi"/>
        </w:rPr>
        <w:t>du projet</w:t>
      </w:r>
      <w:r w:rsidR="004D742D" w:rsidRPr="5E8CF14A">
        <w:rPr>
          <w:rFonts w:asciiTheme="minorHAnsi" w:eastAsiaTheme="minorEastAsia" w:hAnsiTheme="minorHAnsi" w:cstheme="minorBidi"/>
        </w:rPr>
        <w:t>,</w:t>
      </w:r>
      <w:r w:rsidR="00A74288" w:rsidRPr="5E8CF14A">
        <w:rPr>
          <w:rFonts w:asciiTheme="minorHAnsi" w:eastAsiaTheme="minorEastAsia" w:hAnsiTheme="minorHAnsi" w:cstheme="minorBidi"/>
        </w:rPr>
        <w:t xml:space="preserve"> de la dimension innovante des actions</w:t>
      </w:r>
      <w:r w:rsidR="004D742D" w:rsidRPr="5E8CF14A">
        <w:rPr>
          <w:rFonts w:asciiTheme="minorHAnsi" w:eastAsiaTheme="minorEastAsia" w:hAnsiTheme="minorHAnsi" w:cstheme="minorBidi"/>
        </w:rPr>
        <w:t xml:space="preserve"> et de l'importan</w:t>
      </w:r>
      <w:r w:rsidR="001152E1" w:rsidRPr="5E8CF14A">
        <w:rPr>
          <w:rFonts w:asciiTheme="minorHAnsi" w:eastAsiaTheme="minorEastAsia" w:hAnsiTheme="minorHAnsi" w:cstheme="minorBidi"/>
        </w:rPr>
        <w:t>ce</w:t>
      </w:r>
      <w:r w:rsidR="004D742D" w:rsidRPr="5E8CF14A">
        <w:rPr>
          <w:rFonts w:asciiTheme="minorHAnsi" w:eastAsiaTheme="minorEastAsia" w:hAnsiTheme="minorHAnsi" w:cstheme="minorBidi"/>
        </w:rPr>
        <w:t xml:space="preserve"> des contributions</w:t>
      </w:r>
      <w:r w:rsidR="001152E1" w:rsidRPr="5E8CF14A">
        <w:rPr>
          <w:rFonts w:asciiTheme="minorHAnsi" w:eastAsiaTheme="minorEastAsia" w:hAnsiTheme="minorHAnsi" w:cstheme="minorBidi"/>
        </w:rPr>
        <w:t xml:space="preserve"> valorisées</w:t>
      </w:r>
      <w:r w:rsidR="004D742D" w:rsidRPr="5E8CF14A">
        <w:rPr>
          <w:rFonts w:asciiTheme="minorHAnsi" w:eastAsiaTheme="minorEastAsia" w:hAnsiTheme="minorHAnsi" w:cstheme="minorBidi"/>
        </w:rPr>
        <w:t xml:space="preserve"> </w:t>
      </w:r>
      <w:r w:rsidR="005A524C" w:rsidRPr="5E8CF14A">
        <w:rPr>
          <w:rFonts w:asciiTheme="minorHAnsi" w:eastAsiaTheme="minorEastAsia" w:hAnsiTheme="minorHAnsi" w:cstheme="minorBidi"/>
        </w:rPr>
        <w:t>pour l’aide au</w:t>
      </w:r>
      <w:r w:rsidR="004D742D" w:rsidRPr="5E8CF14A">
        <w:rPr>
          <w:rFonts w:asciiTheme="minorHAnsi" w:eastAsiaTheme="minorEastAsia" w:hAnsiTheme="minorHAnsi" w:cstheme="minorBidi"/>
        </w:rPr>
        <w:t xml:space="preserve"> développement </w:t>
      </w:r>
      <w:r w:rsidR="007A0603" w:rsidRPr="5E8CF14A">
        <w:rPr>
          <w:rFonts w:asciiTheme="minorHAnsi" w:eastAsiaTheme="minorEastAsia" w:hAnsiTheme="minorHAnsi" w:cstheme="minorBidi"/>
        </w:rPr>
        <w:t>dans</w:t>
      </w:r>
      <w:r w:rsidR="005A524C" w:rsidRPr="5E8CF14A">
        <w:rPr>
          <w:rFonts w:asciiTheme="minorHAnsi" w:eastAsiaTheme="minorEastAsia" w:hAnsiTheme="minorHAnsi" w:cstheme="minorBidi"/>
          <w:color w:val="00B0F0"/>
        </w:rPr>
        <w:t xml:space="preserve"> </w:t>
      </w:r>
      <w:r w:rsidR="005A524C" w:rsidRPr="5E8CF14A">
        <w:rPr>
          <w:rFonts w:asciiTheme="minorHAnsi" w:eastAsiaTheme="minorEastAsia" w:hAnsiTheme="minorHAnsi" w:cstheme="minorBidi"/>
        </w:rPr>
        <w:t xml:space="preserve">l’espace francophone. </w:t>
      </w:r>
      <w:r w:rsidR="001152E1" w:rsidRPr="5E8CF14A">
        <w:rPr>
          <w:rFonts w:asciiTheme="minorHAnsi" w:eastAsiaTheme="minorEastAsia" w:hAnsiTheme="minorHAnsi" w:cstheme="minorBidi"/>
        </w:rPr>
        <w:t xml:space="preserve"> </w:t>
      </w:r>
    </w:p>
    <w:p w14:paraId="713BF118" w14:textId="5CF68707" w:rsidR="0014749B" w:rsidRDefault="0014749B" w:rsidP="5E8CF14A">
      <w:pPr>
        <w:pStyle w:val="Paragraphedeliste"/>
        <w:ind w:left="142" w:hanging="142"/>
        <w:jc w:val="both"/>
        <w:rPr>
          <w:rFonts w:asciiTheme="minorHAnsi" w:eastAsiaTheme="minorEastAsia" w:hAnsiTheme="minorHAnsi" w:cstheme="minorBidi"/>
        </w:rPr>
      </w:pPr>
    </w:p>
    <w:p w14:paraId="29DC3198" w14:textId="134A8BD5" w:rsidR="0014749B" w:rsidRDefault="6542BA94" w:rsidP="5E8CF14A">
      <w:pPr>
        <w:jc w:val="both"/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</w:pPr>
      <w:r w:rsidRPr="5E8CF14A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Article 7 –</w:t>
      </w:r>
      <w:r w:rsidR="00D954D3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V</w:t>
      </w:r>
      <w:r w:rsidRPr="5E8CF14A">
        <w:rPr>
          <w:rFonts w:asciiTheme="minorHAnsi" w:eastAsiaTheme="minorEastAsia" w:hAnsiTheme="minorHAnsi" w:cstheme="minorBidi"/>
          <w:b/>
          <w:bCs/>
          <w:color w:val="FFFFFF" w:themeColor="background1"/>
          <w:sz w:val="22"/>
          <w:szCs w:val="22"/>
          <w:highlight w:val="darkRed"/>
        </w:rPr>
        <w:t>alorisation du Prix édition 2025</w:t>
      </w:r>
    </w:p>
    <w:p w14:paraId="4B04B638" w14:textId="77777777" w:rsidR="00D954D3" w:rsidRDefault="00D954D3" w:rsidP="5E8CF14A">
      <w:pPr>
        <w:jc w:val="both"/>
        <w:rPr>
          <w:rFonts w:asciiTheme="minorHAnsi" w:eastAsiaTheme="minorEastAsia" w:hAnsiTheme="minorHAnsi" w:cstheme="minorBidi"/>
        </w:rPr>
      </w:pPr>
    </w:p>
    <w:p w14:paraId="591CA3A5" w14:textId="7357DD70" w:rsidR="0014749B" w:rsidRPr="00D954D3" w:rsidRDefault="6542BA94" w:rsidP="5E8CF14A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La </w:t>
      </w:r>
      <w:r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remise du Prix Bourguiba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aura lieu à Dakar, au Sénégal, dans le cadre du </w:t>
      </w:r>
      <w:r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grand événement 2025 de l’AUF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organisé du </w:t>
      </w:r>
      <w:r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3 au 7 novembre 2025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à l’occasion de la </w:t>
      </w:r>
      <w:r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19e Assemblée générale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et de la </w:t>
      </w:r>
      <w:r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5e Semaine Mondiale de la Francophonie Scientifique (SMFS)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00D954D3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La cérémonie de remise du prix permettre de présenter l’initiative et l’institution. La remise du trophée sera réalisée par une grande personnalité.</w:t>
      </w:r>
    </w:p>
    <w:p w14:paraId="02BCDDF3" w14:textId="6678494C" w:rsidR="0014749B" w:rsidRPr="00D954D3" w:rsidRDefault="763F3F64" w:rsidP="5E8CF14A">
      <w:pPr>
        <w:spacing w:before="240" w:after="24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Le </w:t>
      </w:r>
      <w:r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Prix Bourguiba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D118680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incarne une marque de reconnaissance et une source d’inspiration pour </w:t>
      </w:r>
      <w:r w:rsidR="521FDF03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l’ensemble de 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la communauté éducative francophone. </w:t>
      </w:r>
      <w:r w:rsidR="6542BA9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La </w:t>
      </w:r>
      <w:r w:rsidR="6542BA94"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plus haute autorité</w:t>
      </w:r>
      <w:r w:rsidR="6542BA9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 l’institution lauréate </w:t>
      </w:r>
      <w:r w:rsidR="1F16F18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(recteur, président, directeur, ministre, etc.) </w:t>
      </w:r>
      <w:r w:rsidR="6542BA9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sera mise à l’honneur lors d’une cérémonie </w:t>
      </w:r>
      <w:r w:rsidR="50203DB1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officielle </w:t>
      </w:r>
      <w:r w:rsidR="6542BA9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dans le grand amphithéâtre</w:t>
      </w:r>
      <w:r w:rsidR="71F47C99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 Dakar</w:t>
      </w:r>
      <w:r w:rsidR="6542BA9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Elle recevra </w:t>
      </w:r>
      <w:r w:rsidR="35736C23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u</w:t>
      </w:r>
      <w:r w:rsidR="6542BA9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ne </w:t>
      </w:r>
      <w:r w:rsidR="56B93F47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attestation </w:t>
      </w:r>
      <w:r w:rsidR="33B2973B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de distinction </w:t>
      </w:r>
      <w:r w:rsidR="73889262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et </w:t>
      </w:r>
      <w:r w:rsidR="459260F9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prendra </w:t>
      </w:r>
      <w:r w:rsidR="74A4A3BF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la</w:t>
      </w:r>
      <w:r w:rsidR="00AD4157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6542BA94"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parole</w:t>
      </w:r>
      <w:r w:rsidR="6542BA94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pour présenter l’initiative primée</w:t>
      </w:r>
      <w:r w:rsidR="4E910FF1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6D55ECDD" w14:textId="0CF650FE" w:rsidR="0014749B" w:rsidRPr="00D954D3" w:rsidRDefault="6542BA94" w:rsidP="5E8CF14A">
      <w:pPr>
        <w:spacing w:before="240" w:after="24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</w:t>
      </w:r>
      <w:r w:rsidR="62B6A798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’</w:t>
      </w:r>
      <w:r w:rsidRPr="00D954D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institution lauréate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bénéficier</w:t>
      </w:r>
      <w:r w:rsidR="6B6B2167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 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également d</w:t>
      </w:r>
      <w:r w:rsidR="7CF75B9F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’u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ne </w:t>
      </w:r>
      <w:r w:rsidR="131DBAE1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valorisation de son 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initiative</w:t>
      </w:r>
      <w:r w:rsidR="16DAA5B6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sur le site in</w:t>
      </w:r>
      <w:r w:rsidR="418A87BF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stitutionnel 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et les réseaux sociaux de l’AUF</w:t>
      </w:r>
      <w:r w:rsidR="4B3E052C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 Elle</w:t>
      </w:r>
      <w:r w:rsidR="4A73DE16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aura par ailleurs l’opportunité de la 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présenter </w:t>
      </w:r>
      <w:r w:rsidR="78065A56"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à l’occasion d’événements organisés par l’AUF </w:t>
      </w:r>
      <w:r w:rsidRPr="00D954D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(conférences, webinaires, publications, etc.).</w:t>
      </w:r>
    </w:p>
    <w:p w14:paraId="4BE950E5" w14:textId="32EF3BCC" w:rsidR="0014749B" w:rsidRDefault="6542BA94" w:rsidP="5E8CF14A">
      <w:pPr>
        <w:spacing w:before="240" w:after="24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E8CF14A">
        <w:rPr>
          <w:rFonts w:asciiTheme="minorHAnsi" w:eastAsiaTheme="minorEastAsia" w:hAnsiTheme="minorHAnsi" w:cstheme="minorBidi"/>
          <w:sz w:val="22"/>
          <w:szCs w:val="22"/>
        </w:rPr>
        <w:t xml:space="preserve">Pour toute précision ou information complémentaire, veuillez écrire à l’adresse suivante : </w:t>
      </w:r>
      <w:hyperlink r:id="rId13">
        <w:r w:rsidRPr="5E8CF14A">
          <w:rPr>
            <w:rStyle w:val="Lienhypertexte"/>
            <w:rFonts w:asciiTheme="minorHAnsi" w:eastAsiaTheme="minorEastAsia" w:hAnsiTheme="minorHAnsi" w:cstheme="minorBidi"/>
            <w:b/>
            <w:bCs/>
            <w:sz w:val="22"/>
            <w:szCs w:val="22"/>
          </w:rPr>
          <w:t>prix-bourguiba@auf.org</w:t>
        </w:r>
      </w:hyperlink>
      <w:r w:rsidRPr="5E8CF14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67226C7" w14:textId="21E99921" w:rsidR="0014749B" w:rsidRDefault="0014749B" w:rsidP="5E8CF14A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C40B389" w14:textId="28AC1583" w:rsidR="0014749B" w:rsidRPr="0090722B" w:rsidRDefault="008673A0" w:rsidP="009C54E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C1FCA8" wp14:editId="2FAC0D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2700" b="12700"/>
                <wp:wrapSquare wrapText="bothSides"/>
                <wp:docPr id="10594467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728DB9F" w14:textId="77777777" w:rsidR="008673A0" w:rsidRDefault="008673A0" w:rsidP="008673A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7527C03C" w14:textId="620078D8" w:rsidR="008673A0" w:rsidRPr="005F4FA7" w:rsidRDefault="008673A0" w:rsidP="008673A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 w:rsidRPr="005F4FA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62626" w:themeColor="text1" w:themeTint="D9"/>
                                <w:sz w:val="22"/>
                                <w:szCs w:val="22"/>
                              </w:rPr>
                              <w:t>Courte biographie</w:t>
                            </w:r>
                          </w:p>
                          <w:p w14:paraId="1106AD4B" w14:textId="77777777" w:rsidR="008673A0" w:rsidRPr="008673A0" w:rsidRDefault="008673A0" w:rsidP="00925B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</w:pPr>
                            <w:r w:rsidRPr="008673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Red"/>
                              </w:rPr>
                              <w:t xml:space="preserve">Habib BOURGUIBA </w:t>
                            </w:r>
                            <w:r w:rsidRPr="008673A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highlight w:val="darkRed"/>
                              </w:rPr>
                              <w:t>(1903 – 2000)</w:t>
                            </w:r>
                          </w:p>
                          <w:p w14:paraId="00E4BBAC" w14:textId="77777777" w:rsidR="008673A0" w:rsidRDefault="008673A0" w:rsidP="00925B6E">
                            <w:pPr>
                              <w:jc w:val="both"/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</w:p>
                          <w:p w14:paraId="4832D483" w14:textId="72E728F9" w:rsidR="008673A0" w:rsidRPr="00367254" w:rsidRDefault="007A0603" w:rsidP="00925B6E">
                            <w:pPr>
                              <w:jc w:val="both"/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104CA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Premier</w:t>
                            </w:r>
                            <w:r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673A0"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président de la Tunisie indépendante </w:t>
                            </w:r>
                            <w:r w:rsidR="008673A0" w:rsidRPr="008673A0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(1957 – 1987) </w:t>
                            </w:r>
                            <w:r w:rsidR="008673A0"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et fondateur de la république tunisienne. Habib Bourguiba est un avocat diplômé de la Sorbonne et un grand </w:t>
                            </w:r>
                            <w:r w:rsidR="008673A0"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leader charismatique réformateur. </w:t>
                            </w:r>
                            <w:r w:rsidR="008673A0"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Il est l’un des quatre pères-fondateurs de la Francophonie multilatérale. Il considérait le plurilinguisme comme un facteur de modernité et d'ouverture sur le monde et la langue française comme une langue particulièrement apte à véhiculer les idées progressistes et à réformer les esprits dans un monde en développement.</w:t>
                            </w:r>
                          </w:p>
                          <w:p w14:paraId="610F7D41" w14:textId="4143573E" w:rsidR="008673A0" w:rsidRPr="00367254" w:rsidRDefault="008673A0" w:rsidP="00925B6E">
                            <w:pPr>
                              <w:jc w:val="both"/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À contre-courant de la plupart des pays ayant acquis leur indépendance entre les années 50 et 70, la priorité de Bourguiba a été donnée à l'éducation, la santé, le développement économique, l’égalité sociale et une politique étrangère équilibrée au détriment de l'armement</w:t>
                            </w:r>
                            <w:r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, la radicalité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et la religiosité.</w:t>
                            </w:r>
                          </w:p>
                          <w:p w14:paraId="2A451463" w14:textId="7CF1CA0F" w:rsidR="008673A0" w:rsidRPr="00367254" w:rsidRDefault="008673A0" w:rsidP="00925B6E">
                            <w:pPr>
                              <w:jc w:val="both"/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Dès la fin des années </w:t>
                            </w:r>
                            <w:r w:rsidR="007A0603" w:rsidRPr="00C104CA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19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50, plusieurs décisions révolutionnaires ont été prises, comme l’enseignement obligatoire pour les filles et les garçons entre 6 et 16 ans dans un système éducatif bilingue ; une réforme </w:t>
                            </w:r>
                            <w:r w:rsidR="004872F9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de fond de l’université, </w:t>
                            </w:r>
                            <w:r w:rsidR="00047836" w:rsidRPr="00F72B30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de</w:t>
                            </w:r>
                            <w:r w:rsidR="00047836" w:rsidRPr="00047836">
                              <w:rPr>
                                <w:color w:val="00B0F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la formation professionnelle et technique ; et un programme national d’alphabétisation des adultes à grande échelle… Le tout en consacrant une croissance permanente du budget</w:t>
                            </w:r>
                            <w:r w:rsidR="00047836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alloué</w:t>
                            </w:r>
                            <w:r w:rsidR="00047836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7836"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à</w:t>
                            </w:r>
                            <w:proofErr w:type="gramEnd"/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l’éducation jusqu’à atteindre 32 % du budget de l’État en 1976.</w:t>
                            </w:r>
                          </w:p>
                          <w:p w14:paraId="372BD16A" w14:textId="1FA28785" w:rsidR="008673A0" w:rsidRPr="00367254" w:rsidRDefault="008673A0" w:rsidP="00925B6E">
                            <w:pPr>
                              <w:jc w:val="both"/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En promulguant le Code du statut personnel, Bourguiba a instauré dès 1956 l’égalité des droits entre les femmes et les hommes dans plusieurs domaines, comme </w:t>
                            </w:r>
                            <w:r w:rsidRPr="00F20971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le droit</w:t>
                            </w:r>
                            <w:r w:rsidRPr="008171C1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de vote, </w:t>
                            </w:r>
                            <w:r w:rsidR="00047836" w:rsidRPr="008171C1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droit au 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divorce, droit d’adoption,</w:t>
                            </w:r>
                            <w:r w:rsidR="008171C1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droit à la propriété</w:t>
                            </w:r>
                            <w:r w:rsidR="008171C1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…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et la Tunisie est encore jusqu’à ce jour le seul pays majoritairement musulman interdisant formellement la polygamie</w:t>
                            </w:r>
                            <w:r w:rsidR="008171C1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et légalisant le droit </w:t>
                            </w:r>
                            <w:r w:rsidR="008171C1" w:rsidRPr="008171C1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à l’avortement</w:t>
                            </w:r>
                            <w:r w:rsidRPr="00367254">
                              <w:rPr>
                                <w:color w:val="595959" w:themeColor="text1" w:themeTint="A6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70D92DF" w14:textId="7329EAC6" w:rsidR="008673A0" w:rsidRPr="008955C1" w:rsidRDefault="008673A0" w:rsidP="00925B6E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367254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Bourguiba considérait que le développement des nations passe d’abord par la maitrise du savoir et des connaissances les plus avancées avec une vision contre les dogmes</w:t>
                            </w:r>
                            <w:r w:rsidR="00777DC2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367254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émancipatrice</w:t>
                            </w:r>
                            <w:r w:rsidR="00777DC2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r w:rsidR="00777DC2" w:rsidRPr="00367254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humaniste</w:t>
                            </w:r>
                            <w:r w:rsidR="00467FD0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.</w:t>
                            </w:r>
                            <w:r w:rsidR="00047836" w:rsidRPr="008955C1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L</w:t>
                            </w:r>
                            <w:r w:rsidRPr="008955C1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’AUF </w:t>
                            </w:r>
                            <w:r w:rsidR="008955C1" w:rsidRPr="008955C1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œuvre afin d’incarner et</w:t>
                            </w:r>
                            <w:r w:rsidRPr="008955C1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perdurer</w:t>
                            </w:r>
                            <w:r w:rsidR="00047836" w:rsidRPr="008955C1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955C1">
                              <w:rPr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</w:rPr>
                              <w:t>cette vision dans l’espace francophone.</w:t>
                            </w:r>
                          </w:p>
                          <w:p w14:paraId="4EC833CD" w14:textId="77777777" w:rsidR="008673A0" w:rsidRPr="00FE07CC" w:rsidRDefault="008673A0" w:rsidP="00FE07CC">
                            <w:pPr>
                              <w:jc w:val="both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1FCA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" filled="f" strokecolor="#c00000" strokeweight="1pt">
                <v:textbox style="mso-fit-shape-to-text:t">
                  <w:txbxContent>
                    <w:p w14:paraId="4728DB9F" w14:textId="77777777" w:rsidR="008673A0" w:rsidRDefault="008673A0" w:rsidP="008673A0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7527C03C" w14:textId="620078D8" w:rsidR="008673A0" w:rsidRPr="005F4FA7" w:rsidRDefault="008673A0" w:rsidP="008673A0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262626" w:themeColor="text1" w:themeTint="D9"/>
                          <w:sz w:val="22"/>
                          <w:szCs w:val="22"/>
                        </w:rPr>
                      </w:pPr>
                      <w:r w:rsidRPr="005F4FA7">
                        <w:rPr>
                          <w:rFonts w:asciiTheme="minorHAnsi" w:hAnsiTheme="minorHAnsi" w:cstheme="minorHAnsi"/>
                          <w:i/>
                          <w:iCs/>
                          <w:color w:val="262626" w:themeColor="text1" w:themeTint="D9"/>
                          <w:sz w:val="22"/>
                          <w:szCs w:val="22"/>
                        </w:rPr>
                        <w:t>Courte biographie</w:t>
                      </w:r>
                    </w:p>
                    <w:p w14:paraId="1106AD4B" w14:textId="77777777" w:rsidR="008673A0" w:rsidRPr="008673A0" w:rsidRDefault="008673A0" w:rsidP="00925B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</w:pPr>
                      <w:r w:rsidRPr="008673A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Red"/>
                        </w:rPr>
                        <w:t xml:space="preserve">Habib BOURGUIBA </w:t>
                      </w:r>
                      <w:r w:rsidRPr="008673A0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highlight w:val="darkRed"/>
                        </w:rPr>
                        <w:t>(1903 – 2000)</w:t>
                      </w:r>
                    </w:p>
                    <w:p w14:paraId="00E4BBAC" w14:textId="77777777" w:rsidR="008673A0" w:rsidRDefault="008673A0" w:rsidP="00925B6E">
                      <w:pPr>
                        <w:jc w:val="both"/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</w:p>
                    <w:p w14:paraId="4832D483" w14:textId="72E728F9" w:rsidR="008673A0" w:rsidRPr="00367254" w:rsidRDefault="007A0603" w:rsidP="00925B6E">
                      <w:pPr>
                        <w:jc w:val="both"/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104CA">
                        <w:rPr>
                          <w:color w:val="595959" w:themeColor="text1" w:themeTint="A6"/>
                          <w:sz w:val="21"/>
                          <w:szCs w:val="21"/>
                        </w:rPr>
                        <w:t>Premier</w:t>
                      </w:r>
                      <w:r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="008673A0"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président de la Tunisie indépendante </w:t>
                      </w:r>
                      <w:r w:rsidR="008673A0" w:rsidRPr="008673A0">
                        <w:rPr>
                          <w:color w:val="595959" w:themeColor="text1" w:themeTint="A6"/>
                          <w:sz w:val="20"/>
                          <w:szCs w:val="20"/>
                        </w:rPr>
                        <w:t>(1957 – 1987) </w:t>
                      </w:r>
                      <w:r w:rsidR="008673A0"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et fondateur de la république tunisienne. Habib Bourguiba est un avocat diplômé de la Sorbonne et un grand </w:t>
                      </w:r>
                      <w:r w:rsidR="008673A0" w:rsidRPr="00367254">
                        <w:rPr>
                          <w:color w:val="595959" w:themeColor="text1" w:themeTint="A6"/>
                          <w:sz w:val="21"/>
                          <w:szCs w:val="21"/>
                          <w:shd w:val="clear" w:color="auto" w:fill="FFFFFF"/>
                        </w:rPr>
                        <w:t xml:space="preserve">leader charismatique réformateur. </w:t>
                      </w:r>
                      <w:r w:rsidR="008673A0"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Il est l’un des quatre pères-fondateurs de la Francophonie multilatérale. Il considérait le plurilinguisme comme un facteur de modernité et d'ouverture sur le monde et la langue française comme une langue particulièrement apte à véhiculer les idées progressistes et à réformer les esprits dans un monde en développement.</w:t>
                      </w:r>
                    </w:p>
                    <w:p w14:paraId="610F7D41" w14:textId="4143573E" w:rsidR="008673A0" w:rsidRPr="00367254" w:rsidRDefault="008673A0" w:rsidP="00925B6E">
                      <w:pPr>
                        <w:jc w:val="both"/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À contre-courant de la plupart des pays ayant acquis leur indépendance entre les années 50 et 70, la priorité de Bourguiba a été donnée à l'éducation, la santé, le développement économique, l’égalité sociale et une politique étrangère équilibrée au détriment de l'armement</w:t>
                      </w:r>
                      <w:r>
                        <w:rPr>
                          <w:color w:val="595959" w:themeColor="text1" w:themeTint="A6"/>
                          <w:sz w:val="21"/>
                          <w:szCs w:val="21"/>
                        </w:rPr>
                        <w:t>, la radicalité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et la religiosité.</w:t>
                      </w:r>
                    </w:p>
                    <w:p w14:paraId="2A451463" w14:textId="7CF1CA0F" w:rsidR="008673A0" w:rsidRPr="00367254" w:rsidRDefault="008673A0" w:rsidP="00925B6E">
                      <w:pPr>
                        <w:jc w:val="both"/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Dès la fin des années </w:t>
                      </w:r>
                      <w:r w:rsidR="007A0603" w:rsidRPr="00C104CA">
                        <w:rPr>
                          <w:color w:val="595959" w:themeColor="text1" w:themeTint="A6"/>
                          <w:sz w:val="21"/>
                          <w:szCs w:val="21"/>
                        </w:rPr>
                        <w:t>19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50, plusieurs décisions révolutionnaires ont été prises, comme l’enseignement obligatoire pour les filles et les garçons entre 6 et 16 ans dans un système éducatif bilingue ; une réforme </w:t>
                      </w:r>
                      <w:r w:rsidR="004872F9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   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de fond de l’université, </w:t>
                      </w:r>
                      <w:r w:rsidR="00047836" w:rsidRPr="00F72B30">
                        <w:rPr>
                          <w:color w:val="595959" w:themeColor="text1" w:themeTint="A6"/>
                          <w:sz w:val="21"/>
                          <w:szCs w:val="21"/>
                        </w:rPr>
                        <w:t>de</w:t>
                      </w:r>
                      <w:r w:rsidR="00047836" w:rsidRPr="00047836">
                        <w:rPr>
                          <w:color w:val="00B0F0"/>
                          <w:sz w:val="21"/>
                          <w:szCs w:val="21"/>
                        </w:rPr>
                        <w:t xml:space="preserve"> 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la formation professionnelle et technique ; et un programme national d’alphabétisation des adultes à grande échelle… Le tout en consacrant une croissance permanente du budget</w:t>
                      </w:r>
                      <w:r w:rsidR="00047836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alloué</w:t>
                      </w:r>
                      <w:r w:rsidR="00047836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="00047836"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à</w:t>
                      </w:r>
                      <w:proofErr w:type="gramEnd"/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l’éducation jusqu’à atteindre 32 % du budget de l’État en 1976.</w:t>
                      </w:r>
                    </w:p>
                    <w:p w14:paraId="372BD16A" w14:textId="1FA28785" w:rsidR="008673A0" w:rsidRPr="00367254" w:rsidRDefault="008673A0" w:rsidP="00925B6E">
                      <w:pPr>
                        <w:jc w:val="both"/>
                        <w:rPr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En promulguant le Code du statut personnel, Bourguiba a instauré dès 1956 l’égalité des droits entre les femmes et les hommes dans plusieurs domaines, comme </w:t>
                      </w:r>
                      <w:r w:rsidRPr="00F20971">
                        <w:rPr>
                          <w:color w:val="595959" w:themeColor="text1" w:themeTint="A6"/>
                          <w:sz w:val="21"/>
                          <w:szCs w:val="21"/>
                        </w:rPr>
                        <w:t>le droit</w:t>
                      </w:r>
                      <w:r w:rsidRPr="008171C1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de vote, </w:t>
                      </w:r>
                      <w:r w:rsidR="00047836" w:rsidRPr="008171C1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droit au 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divorce, droit d’adoption,</w:t>
                      </w:r>
                      <w:r w:rsidR="008171C1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droit à la propriété</w:t>
                      </w:r>
                      <w:r w:rsidR="008171C1">
                        <w:rPr>
                          <w:color w:val="595959" w:themeColor="text1" w:themeTint="A6"/>
                          <w:sz w:val="21"/>
                          <w:szCs w:val="21"/>
                        </w:rPr>
                        <w:t>…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et la Tunisie est encore jusqu’à ce jour le seul pays majoritairement musulman interdisant formellement la polygamie</w:t>
                      </w:r>
                      <w:r w:rsidR="008171C1">
                        <w:rPr>
                          <w:color w:val="595959" w:themeColor="text1" w:themeTint="A6"/>
                          <w:sz w:val="21"/>
                          <w:szCs w:val="21"/>
                        </w:rPr>
                        <w:t xml:space="preserve"> et légalisant le droit </w:t>
                      </w:r>
                      <w:r w:rsidR="008171C1" w:rsidRPr="008171C1">
                        <w:rPr>
                          <w:color w:val="595959" w:themeColor="text1" w:themeTint="A6"/>
                          <w:sz w:val="21"/>
                          <w:szCs w:val="21"/>
                        </w:rPr>
                        <w:t>à l’avortement</w:t>
                      </w:r>
                      <w:r w:rsidRPr="00367254">
                        <w:rPr>
                          <w:color w:val="595959" w:themeColor="text1" w:themeTint="A6"/>
                          <w:sz w:val="21"/>
                          <w:szCs w:val="21"/>
                        </w:rPr>
                        <w:t>.</w:t>
                      </w:r>
                    </w:p>
                    <w:p w14:paraId="270D92DF" w14:textId="7329EAC6" w:rsidR="008673A0" w:rsidRPr="008955C1" w:rsidRDefault="008673A0" w:rsidP="00925B6E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367254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Bourguiba considérait que le développement des nations passe d’abord par la maitrise du savoir et des connaissances les plus avancées avec une vision contre les dogmes</w:t>
                      </w:r>
                      <w:r w:rsidR="00777DC2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 xml:space="preserve">, </w:t>
                      </w:r>
                      <w:r w:rsidRPr="00367254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émancipatrice</w:t>
                      </w:r>
                      <w:r w:rsidR="00777DC2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 xml:space="preserve"> et </w:t>
                      </w:r>
                      <w:r w:rsidR="00777DC2" w:rsidRPr="00367254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humaniste</w:t>
                      </w:r>
                      <w:r w:rsidR="00467FD0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.</w:t>
                      </w:r>
                      <w:r w:rsidR="00047836" w:rsidRPr="008955C1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 xml:space="preserve"> L</w:t>
                      </w:r>
                      <w:r w:rsidRPr="008955C1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 xml:space="preserve">’AUF </w:t>
                      </w:r>
                      <w:r w:rsidR="008955C1" w:rsidRPr="008955C1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œuvre afin d’incarner et</w:t>
                      </w:r>
                      <w:r w:rsidRPr="008955C1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 xml:space="preserve"> perdurer</w:t>
                      </w:r>
                      <w:r w:rsidR="00047836" w:rsidRPr="008955C1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8955C1">
                        <w:rPr>
                          <w:b/>
                          <w:bCs/>
                          <w:color w:val="595959" w:themeColor="text1" w:themeTint="A6"/>
                          <w:sz w:val="21"/>
                          <w:szCs w:val="21"/>
                        </w:rPr>
                        <w:t>cette vision dans l’espace francophone.</w:t>
                      </w:r>
                    </w:p>
                    <w:p w14:paraId="4EC833CD" w14:textId="77777777" w:rsidR="008673A0" w:rsidRPr="00FE07CC" w:rsidRDefault="008673A0" w:rsidP="00FE07CC">
                      <w:pPr>
                        <w:jc w:val="both"/>
                        <w:rPr>
                          <w:rFonts w:ascii="Arial" w:hAnsi="Arial" w:cs="Arial"/>
                          <w:color w:val="202122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E548B7" w14:textId="77777777" w:rsidR="009C54E8" w:rsidRDefault="009C54E8" w:rsidP="009C54E8">
      <w:pPr>
        <w:jc w:val="both"/>
      </w:pPr>
    </w:p>
    <w:sectPr w:rsidR="009C54E8" w:rsidSect="008759A8">
      <w:headerReference w:type="default" r:id="rId14"/>
      <w:footerReference w:type="default" r:id="rId15"/>
      <w:pgSz w:w="12240" w:h="15840"/>
      <w:pgMar w:top="8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08D7" w14:textId="77777777" w:rsidR="004A6BD1" w:rsidRDefault="004A6BD1" w:rsidP="000C08FB">
      <w:r>
        <w:separator/>
      </w:r>
    </w:p>
  </w:endnote>
  <w:endnote w:type="continuationSeparator" w:id="0">
    <w:p w14:paraId="73071ABC" w14:textId="77777777" w:rsidR="004A6BD1" w:rsidRDefault="004A6BD1" w:rsidP="000C08FB">
      <w:r>
        <w:continuationSeparator/>
      </w:r>
    </w:p>
  </w:endnote>
  <w:endnote w:type="continuationNotice" w:id="1">
    <w:p w14:paraId="0607186E" w14:textId="77777777" w:rsidR="004A6BD1" w:rsidRDefault="004A6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;Arial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Hindi">
    <w:altName w:val="Yu Gothic"/>
    <w:panose1 w:val="00000000000000000000"/>
    <w:charset w:val="00"/>
    <w:family w:val="roman"/>
    <w:notTrueType/>
    <w:pitch w:val="default"/>
  </w:font>
  <w:font w:name="WenQuanYi Micro Hei;Times New R">
    <w:altName w:val="Cambria"/>
    <w:charset w:val="00"/>
    <w:family w:val="roman"/>
    <w:pitch w:val="default"/>
  </w:font>
  <w:font w:name="Calibri (Corps)"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A309" w14:textId="6FE4C408" w:rsidR="000D24D4" w:rsidRPr="009827AE" w:rsidRDefault="44AD42A0" w:rsidP="000D24D4">
    <w:pPr>
      <w:pStyle w:val="Pieddepage"/>
      <w:jc w:val="right"/>
      <w:rPr>
        <w:rStyle w:val="Numrodepage"/>
        <w:rFonts w:ascii="Open Sans" w:eastAsia="WenQuanYi Micro Hei;Times New R" w:hAnsi="Open Sans" w:cs="Calibri"/>
        <w:b/>
        <w:bCs/>
        <w:noProof/>
        <w:sz w:val="18"/>
        <w:szCs w:val="18"/>
        <w:lang w:eastAsia="zh-CN"/>
      </w:rPr>
    </w:pPr>
    <w:r>
      <w:rPr>
        <w:noProof/>
      </w:rPr>
      <w:drawing>
        <wp:inline distT="0" distB="0" distL="0" distR="0" wp14:anchorId="12AD82FA" wp14:editId="0CFAA6A1">
          <wp:extent cx="5755005" cy="359410"/>
          <wp:effectExtent l="0" t="0" r="0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24D4" w:rsidRPr="000D24D4">
      <w:rPr>
        <w:rStyle w:val="Numrodepage"/>
        <w:rFonts w:ascii="Open Sans" w:eastAsia="WenQuanYi Micro Hei;Times New R" w:hAnsi="Open Sans" w:cs="Calibri"/>
        <w:b/>
        <w:bCs/>
        <w:noProof/>
        <w:sz w:val="18"/>
        <w:szCs w:val="18"/>
        <w:lang w:eastAsia="zh-CN"/>
      </w:rPr>
      <w:t xml:space="preserve"> </w:t>
    </w:r>
    <w:r w:rsidR="000D24D4" w:rsidRPr="009827AE">
      <w:rPr>
        <w:rStyle w:val="Numrodepage"/>
        <w:rFonts w:ascii="Open Sans" w:eastAsia="WenQuanYi Micro Hei;Times New R" w:hAnsi="Open Sans" w:cs="Calibri"/>
        <w:b/>
        <w:bCs/>
        <w:noProof/>
        <w:sz w:val="18"/>
        <w:szCs w:val="18"/>
        <w:lang w:eastAsia="zh-CN"/>
      </w:rPr>
      <w:fldChar w:fldCharType="begin"/>
    </w:r>
    <w:r w:rsidR="000D24D4" w:rsidRPr="009827AE">
      <w:rPr>
        <w:rStyle w:val="Numrodepage"/>
        <w:rFonts w:ascii="Open Sans" w:eastAsia="WenQuanYi Micro Hei;Times New R" w:hAnsi="Open Sans" w:cs="Calibri"/>
        <w:b/>
        <w:bCs/>
        <w:noProof/>
        <w:sz w:val="18"/>
        <w:szCs w:val="18"/>
        <w:lang w:eastAsia="zh-CN"/>
      </w:rPr>
      <w:instrText>PAGE   \* MERGEFORMAT</w:instrText>
    </w:r>
    <w:r w:rsidR="000D24D4" w:rsidRPr="009827AE">
      <w:rPr>
        <w:rStyle w:val="Numrodepage"/>
        <w:rFonts w:ascii="Open Sans" w:eastAsia="WenQuanYi Micro Hei;Times New R" w:hAnsi="Open Sans" w:cs="Calibri"/>
        <w:b/>
        <w:bCs/>
        <w:noProof/>
        <w:sz w:val="18"/>
        <w:szCs w:val="18"/>
        <w:lang w:eastAsia="zh-CN"/>
      </w:rPr>
      <w:fldChar w:fldCharType="separate"/>
    </w:r>
    <w:r w:rsidR="000D24D4">
      <w:rPr>
        <w:rStyle w:val="Numrodepage"/>
        <w:rFonts w:ascii="Open Sans" w:eastAsia="WenQuanYi Micro Hei;Times New R" w:hAnsi="Open Sans" w:cs="Calibri"/>
        <w:b/>
        <w:bCs/>
        <w:noProof/>
        <w:sz w:val="18"/>
        <w:szCs w:val="18"/>
        <w:lang w:eastAsia="zh-CN"/>
      </w:rPr>
      <w:t>1</w:t>
    </w:r>
    <w:r w:rsidR="000D24D4" w:rsidRPr="009827AE">
      <w:rPr>
        <w:rStyle w:val="Numrodepage"/>
        <w:rFonts w:ascii="Open Sans" w:eastAsia="WenQuanYi Micro Hei;Times New R" w:hAnsi="Open Sans" w:cs="Calibri"/>
        <w:b/>
        <w:bCs/>
        <w:noProof/>
        <w:sz w:val="18"/>
        <w:szCs w:val="18"/>
        <w:lang w:eastAsia="zh-CN"/>
      </w:rPr>
      <w:fldChar w:fldCharType="end"/>
    </w:r>
  </w:p>
  <w:p w14:paraId="74CBFCD7" w14:textId="4CD66014" w:rsidR="00B834DC" w:rsidRDefault="000D24D4" w:rsidP="00A6433B">
    <w:pPr>
      <w:pStyle w:val="Pieddepage"/>
      <w:ind w:right="4"/>
      <w:jc w:val="center"/>
    </w:pPr>
    <w:r w:rsidRPr="00A6433B">
      <w:rPr>
        <w:rFonts w:asciiTheme="minorHAnsi" w:hAnsiTheme="minorHAnsi" w:cs="Palatino Linotype"/>
        <w:b/>
        <w:bCs/>
        <w:color w:val="595959" w:themeColor="text1" w:themeTint="A6"/>
        <w:sz w:val="18"/>
        <w:szCs w:val="18"/>
      </w:rPr>
      <w:t xml:space="preserve">AUF – </w:t>
    </w:r>
    <w:r w:rsidRPr="00A6433B">
      <w:rPr>
        <w:rFonts w:asciiTheme="minorHAnsi" w:hAnsiTheme="minorHAnsi" w:cs="Palatino Linotype"/>
        <w:b/>
        <w:bCs/>
        <w:i/>
        <w:iCs/>
        <w:color w:val="595959" w:themeColor="text1" w:themeTint="A6"/>
        <w:sz w:val="18"/>
        <w:szCs w:val="18"/>
      </w:rPr>
      <w:t>Révélateur du génie de la Francophonie scientifique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9E83" w14:textId="77777777" w:rsidR="004A6BD1" w:rsidRDefault="004A6BD1" w:rsidP="000C08FB">
      <w:r>
        <w:separator/>
      </w:r>
    </w:p>
  </w:footnote>
  <w:footnote w:type="continuationSeparator" w:id="0">
    <w:p w14:paraId="467ADEF4" w14:textId="77777777" w:rsidR="004A6BD1" w:rsidRDefault="004A6BD1" w:rsidP="000C08FB">
      <w:r>
        <w:continuationSeparator/>
      </w:r>
    </w:p>
  </w:footnote>
  <w:footnote w:type="continuationNotice" w:id="1">
    <w:p w14:paraId="00554E8D" w14:textId="77777777" w:rsidR="004A6BD1" w:rsidRDefault="004A6BD1"/>
  </w:footnote>
  <w:footnote w:id="2">
    <w:p w14:paraId="52E22C20" w14:textId="6B068EE3" w:rsidR="000F5771" w:rsidRPr="00CC3FE5" w:rsidRDefault="000F5771" w:rsidP="00CC3FE5">
      <w:pPr>
        <w:pStyle w:val="Corpsdetexte"/>
        <w:spacing w:after="0"/>
        <w:ind w:right="4"/>
        <w:jc w:val="both"/>
        <w:rPr>
          <w:color w:val="404040" w:themeColor="text1" w:themeTint="BF"/>
          <w:sz w:val="18"/>
          <w:szCs w:val="18"/>
        </w:rPr>
      </w:pPr>
      <w:r w:rsidRPr="00CC3FE5">
        <w:rPr>
          <w:rStyle w:val="Appelnotedebasdep"/>
          <w:color w:val="404040" w:themeColor="text1" w:themeTint="BF"/>
          <w:sz w:val="18"/>
          <w:szCs w:val="18"/>
        </w:rPr>
        <w:footnoteRef/>
      </w:r>
      <w:r w:rsidRPr="00CC3FE5">
        <w:rPr>
          <w:color w:val="404040" w:themeColor="text1" w:themeTint="BF"/>
          <w:sz w:val="18"/>
          <w:szCs w:val="18"/>
        </w:rPr>
        <w:t xml:space="preserve"> ODD4 – UNESCO : « </w:t>
      </w:r>
      <w:r w:rsidR="004D3862" w:rsidRPr="00CA5C76">
        <w:rPr>
          <w:rFonts w:asciiTheme="minorHAnsi" w:hAnsiTheme="minorHAnsi" w:cstheme="minorHAnsi"/>
          <w:i/>
          <w:iCs/>
          <w:color w:val="040C28"/>
          <w:sz w:val="18"/>
          <w:szCs w:val="18"/>
        </w:rPr>
        <w:t>garantir une éducation de qualité inclusive et équitable et à promouvoir des possibilités d'apprentissage tout au long de la vie pour tous</w:t>
      </w:r>
      <w:r w:rsidRPr="00CA5C76">
        <w:rPr>
          <w:rFonts w:asciiTheme="minorHAnsi" w:hAnsiTheme="minorHAnsi" w:cstheme="minorHAnsi"/>
          <w:i/>
          <w:iCs/>
          <w:color w:val="404040" w:themeColor="text1" w:themeTint="BF"/>
          <w:sz w:val="18"/>
          <w:szCs w:val="18"/>
        </w:rPr>
        <w:t> </w:t>
      </w:r>
      <w:r w:rsidRPr="00CC3FE5">
        <w:rPr>
          <w:color w:val="404040" w:themeColor="text1" w:themeTint="BF"/>
          <w:sz w:val="18"/>
          <w:szCs w:val="18"/>
        </w:rPr>
        <w:t xml:space="preserve">». </w:t>
      </w:r>
    </w:p>
    <w:p w14:paraId="564B5FFA" w14:textId="77777777" w:rsidR="000F5771" w:rsidRPr="000F5771" w:rsidRDefault="000F5771" w:rsidP="000F5771">
      <w:pPr>
        <w:pStyle w:val="Corpsdetexte"/>
        <w:spacing w:after="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49101E" w14:paraId="42B796A2" w14:textId="77777777" w:rsidTr="0149101E">
      <w:trPr>
        <w:trHeight w:val="300"/>
      </w:trPr>
      <w:tc>
        <w:tcPr>
          <w:tcW w:w="3120" w:type="dxa"/>
        </w:tcPr>
        <w:p w14:paraId="24E65DA3" w14:textId="712F802F" w:rsidR="0149101E" w:rsidRDefault="0149101E" w:rsidP="0149101E">
          <w:pPr>
            <w:pStyle w:val="En-tte"/>
            <w:ind w:left="-115"/>
          </w:pPr>
        </w:p>
      </w:tc>
      <w:tc>
        <w:tcPr>
          <w:tcW w:w="3120" w:type="dxa"/>
        </w:tcPr>
        <w:p w14:paraId="7EB5938E" w14:textId="49854F00" w:rsidR="0149101E" w:rsidRDefault="0149101E" w:rsidP="0149101E">
          <w:pPr>
            <w:pStyle w:val="En-tte"/>
            <w:jc w:val="center"/>
          </w:pPr>
        </w:p>
      </w:tc>
      <w:tc>
        <w:tcPr>
          <w:tcW w:w="3120" w:type="dxa"/>
        </w:tcPr>
        <w:p w14:paraId="55DD37B6" w14:textId="7F36D8DB" w:rsidR="0149101E" w:rsidRDefault="0149101E" w:rsidP="0149101E">
          <w:pPr>
            <w:pStyle w:val="En-tte"/>
            <w:ind w:right="-115"/>
            <w:jc w:val="right"/>
          </w:pPr>
        </w:p>
      </w:tc>
    </w:tr>
  </w:tbl>
  <w:p w14:paraId="756CA584" w14:textId="47DE51F5" w:rsidR="0149101E" w:rsidRDefault="0149101E" w:rsidP="014910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166"/>
    <w:multiLevelType w:val="multilevel"/>
    <w:tmpl w:val="FE48A5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A0F0FF0"/>
    <w:multiLevelType w:val="hybridMultilevel"/>
    <w:tmpl w:val="8F8C9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04092"/>
    <w:multiLevelType w:val="multilevel"/>
    <w:tmpl w:val="B7A257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2B30820"/>
    <w:multiLevelType w:val="hybridMultilevel"/>
    <w:tmpl w:val="ED185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7DA4"/>
    <w:multiLevelType w:val="hybridMultilevel"/>
    <w:tmpl w:val="9CAAB4B6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/>
        <w:bCs/>
        <w:color w:val="7F7F7F" w:themeColor="text1" w:themeTint="80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1317"/>
    <w:multiLevelType w:val="hybridMultilevel"/>
    <w:tmpl w:val="3006A328"/>
    <w:lvl w:ilvl="0" w:tplc="040C000F">
      <w:start w:val="1"/>
      <w:numFmt w:val="decimal"/>
      <w:lvlText w:val="%1."/>
      <w:lvlJc w:val="left"/>
      <w:pPr>
        <w:ind w:left="1493" w:hanging="360"/>
      </w:p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6" w15:restartNumberingAfterBreak="0">
    <w:nsid w:val="229149FF"/>
    <w:multiLevelType w:val="hybridMultilevel"/>
    <w:tmpl w:val="EF1A66AA"/>
    <w:lvl w:ilvl="0" w:tplc="E33AB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4CE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64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27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47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E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8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47BE"/>
    <w:multiLevelType w:val="multilevel"/>
    <w:tmpl w:val="EA3C8C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23BC22D8"/>
    <w:multiLevelType w:val="multilevel"/>
    <w:tmpl w:val="C4C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45F785A"/>
    <w:multiLevelType w:val="hybridMultilevel"/>
    <w:tmpl w:val="C194D6FC"/>
    <w:lvl w:ilvl="0" w:tplc="2EEA26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D2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E9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8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66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C6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0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22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0A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95F98"/>
    <w:multiLevelType w:val="hybridMultilevel"/>
    <w:tmpl w:val="09AC4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142EC"/>
    <w:multiLevelType w:val="hybridMultilevel"/>
    <w:tmpl w:val="12E2E05C"/>
    <w:lvl w:ilvl="0" w:tplc="D1CC0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6B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C9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A2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6C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E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0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C8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8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7DA63"/>
    <w:multiLevelType w:val="multilevel"/>
    <w:tmpl w:val="714A9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4324F"/>
    <w:multiLevelType w:val="hybridMultilevel"/>
    <w:tmpl w:val="72C805C4"/>
    <w:lvl w:ilvl="0" w:tplc="87880672">
      <w:start w:val="1"/>
      <w:numFmt w:val="lowerLetter"/>
      <w:lvlText w:val="(%1)"/>
      <w:lvlJc w:val="left"/>
      <w:pPr>
        <w:ind w:left="853" w:hanging="360"/>
      </w:pPr>
      <w:rPr>
        <w:rFonts w:ascii="Arial" w:eastAsia="Arial" w:hAnsi="Arial" w:cs="Arial" w:hint="default"/>
        <w:spacing w:val="-1"/>
        <w:w w:val="87"/>
        <w:sz w:val="18"/>
        <w:szCs w:val="18"/>
      </w:rPr>
    </w:lvl>
    <w:lvl w:ilvl="1" w:tplc="A622D748">
      <w:numFmt w:val="bullet"/>
      <w:lvlText w:val="•"/>
      <w:lvlJc w:val="left"/>
      <w:pPr>
        <w:ind w:left="1317" w:hanging="360"/>
      </w:pPr>
      <w:rPr>
        <w:rFonts w:hint="default"/>
      </w:rPr>
    </w:lvl>
    <w:lvl w:ilvl="2" w:tplc="85220EC8">
      <w:numFmt w:val="bullet"/>
      <w:lvlText w:val="•"/>
      <w:lvlJc w:val="left"/>
      <w:pPr>
        <w:ind w:left="1774" w:hanging="360"/>
      </w:pPr>
      <w:rPr>
        <w:rFonts w:hint="default"/>
      </w:rPr>
    </w:lvl>
    <w:lvl w:ilvl="3" w:tplc="94F61AA0">
      <w:numFmt w:val="bullet"/>
      <w:lvlText w:val="•"/>
      <w:lvlJc w:val="left"/>
      <w:pPr>
        <w:ind w:left="2231" w:hanging="360"/>
      </w:pPr>
      <w:rPr>
        <w:rFonts w:hint="default"/>
      </w:rPr>
    </w:lvl>
    <w:lvl w:ilvl="4" w:tplc="AE707C50">
      <w:numFmt w:val="bullet"/>
      <w:lvlText w:val="•"/>
      <w:lvlJc w:val="left"/>
      <w:pPr>
        <w:ind w:left="2688" w:hanging="360"/>
      </w:pPr>
      <w:rPr>
        <w:rFonts w:hint="default"/>
      </w:rPr>
    </w:lvl>
    <w:lvl w:ilvl="5" w:tplc="973EB368">
      <w:numFmt w:val="bullet"/>
      <w:lvlText w:val="•"/>
      <w:lvlJc w:val="left"/>
      <w:pPr>
        <w:ind w:left="3145" w:hanging="360"/>
      </w:pPr>
      <w:rPr>
        <w:rFonts w:hint="default"/>
      </w:rPr>
    </w:lvl>
    <w:lvl w:ilvl="6" w:tplc="3DAA0CD2">
      <w:numFmt w:val="bullet"/>
      <w:lvlText w:val="•"/>
      <w:lvlJc w:val="left"/>
      <w:pPr>
        <w:ind w:left="3602" w:hanging="360"/>
      </w:pPr>
      <w:rPr>
        <w:rFonts w:hint="default"/>
      </w:rPr>
    </w:lvl>
    <w:lvl w:ilvl="7" w:tplc="5094BBE8">
      <w:numFmt w:val="bullet"/>
      <w:lvlText w:val="•"/>
      <w:lvlJc w:val="left"/>
      <w:pPr>
        <w:ind w:left="4059" w:hanging="360"/>
      </w:pPr>
      <w:rPr>
        <w:rFonts w:hint="default"/>
      </w:rPr>
    </w:lvl>
    <w:lvl w:ilvl="8" w:tplc="24DC9818">
      <w:numFmt w:val="bullet"/>
      <w:lvlText w:val="•"/>
      <w:lvlJc w:val="left"/>
      <w:pPr>
        <w:ind w:left="4516" w:hanging="360"/>
      </w:pPr>
      <w:rPr>
        <w:rFonts w:hint="default"/>
      </w:rPr>
    </w:lvl>
  </w:abstractNum>
  <w:abstractNum w:abstractNumId="14" w15:restartNumberingAfterBreak="0">
    <w:nsid w:val="335F10DE"/>
    <w:multiLevelType w:val="hybridMultilevel"/>
    <w:tmpl w:val="B41049FC"/>
    <w:lvl w:ilvl="0" w:tplc="D1E83084">
      <w:start w:val="1"/>
      <w:numFmt w:val="lowerLetter"/>
      <w:lvlText w:val="%1)"/>
      <w:lvlJc w:val="left"/>
      <w:pPr>
        <w:ind w:left="720" w:hanging="360"/>
      </w:pPr>
    </w:lvl>
    <w:lvl w:ilvl="1" w:tplc="9724B15A">
      <w:start w:val="1"/>
      <w:numFmt w:val="lowerLetter"/>
      <w:lvlText w:val="%2."/>
      <w:lvlJc w:val="left"/>
      <w:pPr>
        <w:ind w:left="1440" w:hanging="360"/>
      </w:pPr>
    </w:lvl>
    <w:lvl w:ilvl="2" w:tplc="7494E1CA">
      <w:start w:val="1"/>
      <w:numFmt w:val="lowerRoman"/>
      <w:lvlText w:val="%3."/>
      <w:lvlJc w:val="right"/>
      <w:pPr>
        <w:ind w:left="2160" w:hanging="180"/>
      </w:pPr>
    </w:lvl>
    <w:lvl w:ilvl="3" w:tplc="A4CCD694">
      <w:start w:val="1"/>
      <w:numFmt w:val="decimal"/>
      <w:lvlText w:val="%4."/>
      <w:lvlJc w:val="left"/>
      <w:pPr>
        <w:ind w:left="2880" w:hanging="360"/>
      </w:pPr>
    </w:lvl>
    <w:lvl w:ilvl="4" w:tplc="8E223DA6">
      <w:start w:val="1"/>
      <w:numFmt w:val="lowerLetter"/>
      <w:lvlText w:val="%5."/>
      <w:lvlJc w:val="left"/>
      <w:pPr>
        <w:ind w:left="3600" w:hanging="360"/>
      </w:pPr>
    </w:lvl>
    <w:lvl w:ilvl="5" w:tplc="705E3B60">
      <w:start w:val="1"/>
      <w:numFmt w:val="lowerRoman"/>
      <w:lvlText w:val="%6."/>
      <w:lvlJc w:val="right"/>
      <w:pPr>
        <w:ind w:left="4320" w:hanging="180"/>
      </w:pPr>
    </w:lvl>
    <w:lvl w:ilvl="6" w:tplc="5516900C">
      <w:start w:val="1"/>
      <w:numFmt w:val="decimal"/>
      <w:lvlText w:val="%7."/>
      <w:lvlJc w:val="left"/>
      <w:pPr>
        <w:ind w:left="5040" w:hanging="360"/>
      </w:pPr>
    </w:lvl>
    <w:lvl w:ilvl="7" w:tplc="BE125386">
      <w:start w:val="1"/>
      <w:numFmt w:val="lowerLetter"/>
      <w:lvlText w:val="%8."/>
      <w:lvlJc w:val="left"/>
      <w:pPr>
        <w:ind w:left="5760" w:hanging="360"/>
      </w:pPr>
    </w:lvl>
    <w:lvl w:ilvl="8" w:tplc="A07E87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8358B"/>
    <w:multiLevelType w:val="hybridMultilevel"/>
    <w:tmpl w:val="34FE6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32CD"/>
    <w:multiLevelType w:val="multilevel"/>
    <w:tmpl w:val="28B2BD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 w15:restartNumberingAfterBreak="0">
    <w:nsid w:val="39B5BE0A"/>
    <w:multiLevelType w:val="hybridMultilevel"/>
    <w:tmpl w:val="485AFBCE"/>
    <w:lvl w:ilvl="0" w:tplc="98880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C7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09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CB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6F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81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85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2A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D02F8"/>
    <w:multiLevelType w:val="hybridMultilevel"/>
    <w:tmpl w:val="432A12B8"/>
    <w:lvl w:ilvl="0" w:tplc="9056C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40A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EB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4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C0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5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0E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A9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02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A67D8"/>
    <w:multiLevelType w:val="hybridMultilevel"/>
    <w:tmpl w:val="30023A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E843EF"/>
    <w:multiLevelType w:val="hybridMultilevel"/>
    <w:tmpl w:val="F772510A"/>
    <w:lvl w:ilvl="0" w:tplc="67E42EBE">
      <w:start w:val="1"/>
      <w:numFmt w:val="lowerLetter"/>
      <w:lvlText w:val="%1)"/>
      <w:lvlJc w:val="left"/>
      <w:pPr>
        <w:ind w:left="720" w:hanging="360"/>
      </w:pPr>
    </w:lvl>
    <w:lvl w:ilvl="1" w:tplc="A8961EBC">
      <w:start w:val="1"/>
      <w:numFmt w:val="lowerLetter"/>
      <w:lvlText w:val="%2)"/>
      <w:lvlJc w:val="left"/>
      <w:pPr>
        <w:ind w:left="1440" w:hanging="360"/>
      </w:pPr>
    </w:lvl>
    <w:lvl w:ilvl="2" w:tplc="9C7018D8">
      <w:start w:val="1"/>
      <w:numFmt w:val="lowerRoman"/>
      <w:lvlText w:val="%3)"/>
      <w:lvlJc w:val="right"/>
      <w:pPr>
        <w:ind w:left="2160" w:hanging="180"/>
      </w:pPr>
    </w:lvl>
    <w:lvl w:ilvl="3" w:tplc="54AA5720">
      <w:start w:val="1"/>
      <w:numFmt w:val="decimal"/>
      <w:lvlText w:val="(%4)"/>
      <w:lvlJc w:val="left"/>
      <w:pPr>
        <w:ind w:left="2880" w:hanging="360"/>
      </w:pPr>
    </w:lvl>
    <w:lvl w:ilvl="4" w:tplc="E4B487E2">
      <w:start w:val="1"/>
      <w:numFmt w:val="lowerLetter"/>
      <w:lvlText w:val="(%5)"/>
      <w:lvlJc w:val="left"/>
      <w:pPr>
        <w:ind w:left="3600" w:hanging="360"/>
      </w:pPr>
    </w:lvl>
    <w:lvl w:ilvl="5" w:tplc="6EF88DFE">
      <w:start w:val="1"/>
      <w:numFmt w:val="lowerRoman"/>
      <w:lvlText w:val="(%6)"/>
      <w:lvlJc w:val="right"/>
      <w:pPr>
        <w:ind w:left="4320" w:hanging="180"/>
      </w:pPr>
    </w:lvl>
    <w:lvl w:ilvl="6" w:tplc="EE42EAF8">
      <w:start w:val="1"/>
      <w:numFmt w:val="decimal"/>
      <w:lvlText w:val="%7."/>
      <w:lvlJc w:val="left"/>
      <w:pPr>
        <w:ind w:left="5040" w:hanging="360"/>
      </w:pPr>
    </w:lvl>
    <w:lvl w:ilvl="7" w:tplc="E9B8CABC">
      <w:start w:val="1"/>
      <w:numFmt w:val="lowerLetter"/>
      <w:lvlText w:val="%8."/>
      <w:lvlJc w:val="left"/>
      <w:pPr>
        <w:ind w:left="5760" w:hanging="360"/>
      </w:pPr>
    </w:lvl>
    <w:lvl w:ilvl="8" w:tplc="45AAEB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74D69"/>
    <w:multiLevelType w:val="hybridMultilevel"/>
    <w:tmpl w:val="19A8BD34"/>
    <w:lvl w:ilvl="0" w:tplc="214E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A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CB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61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8E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43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4D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49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0A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86459"/>
    <w:multiLevelType w:val="hybridMultilevel"/>
    <w:tmpl w:val="113A52BA"/>
    <w:lvl w:ilvl="0" w:tplc="212AC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C9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27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44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8F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1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0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AA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153AA"/>
    <w:multiLevelType w:val="hybridMultilevel"/>
    <w:tmpl w:val="A1D626A4"/>
    <w:lvl w:ilvl="0" w:tplc="ED16F5C8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4" w15:restartNumberingAfterBreak="0">
    <w:nsid w:val="5009412F"/>
    <w:multiLevelType w:val="hybridMultilevel"/>
    <w:tmpl w:val="E892CB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B0A2A2"/>
    <w:multiLevelType w:val="multilevel"/>
    <w:tmpl w:val="27ECD52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51B896A1"/>
    <w:multiLevelType w:val="hybridMultilevel"/>
    <w:tmpl w:val="A17222C2"/>
    <w:lvl w:ilvl="0" w:tplc="DD40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C5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C2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C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8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AF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0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A5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76CF"/>
    <w:multiLevelType w:val="multilevel"/>
    <w:tmpl w:val="CF129514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D0CE4"/>
    <w:multiLevelType w:val="hybridMultilevel"/>
    <w:tmpl w:val="7258273E"/>
    <w:lvl w:ilvl="0" w:tplc="F4BC6B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637"/>
    <w:multiLevelType w:val="hybridMultilevel"/>
    <w:tmpl w:val="61E4F6AA"/>
    <w:lvl w:ilvl="0" w:tplc="9CD62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423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64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04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C1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EF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26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02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CA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B11F5"/>
    <w:multiLevelType w:val="hybridMultilevel"/>
    <w:tmpl w:val="376450F0"/>
    <w:lvl w:ilvl="0" w:tplc="63E85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F7F7F" w:themeColor="text1" w:themeTint="8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D4684"/>
    <w:multiLevelType w:val="hybridMultilevel"/>
    <w:tmpl w:val="E7E4DAC4"/>
    <w:lvl w:ilvl="0" w:tplc="16F29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85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0F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B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0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AC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2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6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0F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7E17"/>
    <w:multiLevelType w:val="hybridMultilevel"/>
    <w:tmpl w:val="2A3EEAC4"/>
    <w:lvl w:ilvl="0" w:tplc="1714E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A09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4D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C1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E9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8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F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E5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0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45129"/>
    <w:multiLevelType w:val="multilevel"/>
    <w:tmpl w:val="CF06B9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4" w15:restartNumberingAfterBreak="0">
    <w:nsid w:val="6851B4AC"/>
    <w:multiLevelType w:val="hybridMultilevel"/>
    <w:tmpl w:val="17BCCE08"/>
    <w:lvl w:ilvl="0" w:tplc="9BC2EE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32C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01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85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C1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25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25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C8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A8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348E4"/>
    <w:multiLevelType w:val="multilevel"/>
    <w:tmpl w:val="0E229D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6" w15:restartNumberingAfterBreak="0">
    <w:nsid w:val="6D3B392E"/>
    <w:multiLevelType w:val="hybridMultilevel"/>
    <w:tmpl w:val="6882E4C0"/>
    <w:lvl w:ilvl="0" w:tplc="B2D65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D73A3"/>
    <w:multiLevelType w:val="hybridMultilevel"/>
    <w:tmpl w:val="02D622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E01AF"/>
    <w:multiLevelType w:val="multilevel"/>
    <w:tmpl w:val="ABA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9212723"/>
    <w:multiLevelType w:val="hybridMultilevel"/>
    <w:tmpl w:val="42C606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89EA5"/>
    <w:multiLevelType w:val="hybridMultilevel"/>
    <w:tmpl w:val="EA462842"/>
    <w:lvl w:ilvl="0" w:tplc="CA025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6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63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C0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2D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8A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0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2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229156">
    <w:abstractNumId w:val="11"/>
  </w:num>
  <w:num w:numId="2" w16cid:durableId="413403219">
    <w:abstractNumId w:val="34"/>
  </w:num>
  <w:num w:numId="3" w16cid:durableId="1682196602">
    <w:abstractNumId w:val="22"/>
  </w:num>
  <w:num w:numId="4" w16cid:durableId="1558584750">
    <w:abstractNumId w:val="26"/>
  </w:num>
  <w:num w:numId="5" w16cid:durableId="854424168">
    <w:abstractNumId w:val="17"/>
  </w:num>
  <w:num w:numId="6" w16cid:durableId="1406343902">
    <w:abstractNumId w:val="31"/>
  </w:num>
  <w:num w:numId="7" w16cid:durableId="1743791886">
    <w:abstractNumId w:val="40"/>
  </w:num>
  <w:num w:numId="8" w16cid:durableId="632906190">
    <w:abstractNumId w:val="21"/>
  </w:num>
  <w:num w:numId="9" w16cid:durableId="604850116">
    <w:abstractNumId w:val="25"/>
  </w:num>
  <w:num w:numId="10" w16cid:durableId="1664628543">
    <w:abstractNumId w:val="12"/>
  </w:num>
  <w:num w:numId="11" w16cid:durableId="1094277711">
    <w:abstractNumId w:val="27"/>
  </w:num>
  <w:num w:numId="12" w16cid:durableId="294482167">
    <w:abstractNumId w:val="6"/>
  </w:num>
  <w:num w:numId="13" w16cid:durableId="1924147367">
    <w:abstractNumId w:val="18"/>
  </w:num>
  <w:num w:numId="14" w16cid:durableId="1416053635">
    <w:abstractNumId w:val="29"/>
  </w:num>
  <w:num w:numId="15" w16cid:durableId="1240167530">
    <w:abstractNumId w:val="9"/>
  </w:num>
  <w:num w:numId="16" w16cid:durableId="1361974286">
    <w:abstractNumId w:val="32"/>
  </w:num>
  <w:num w:numId="17" w16cid:durableId="406611903">
    <w:abstractNumId w:val="14"/>
  </w:num>
  <w:num w:numId="18" w16cid:durableId="1098910274">
    <w:abstractNumId w:val="20"/>
  </w:num>
  <w:num w:numId="19" w16cid:durableId="1788809541">
    <w:abstractNumId w:val="10"/>
  </w:num>
  <w:num w:numId="20" w16cid:durableId="723260916">
    <w:abstractNumId w:val="13"/>
  </w:num>
  <w:num w:numId="21" w16cid:durableId="377515089">
    <w:abstractNumId w:val="39"/>
  </w:num>
  <w:num w:numId="22" w16cid:durableId="1202355">
    <w:abstractNumId w:val="28"/>
  </w:num>
  <w:num w:numId="23" w16cid:durableId="1345013145">
    <w:abstractNumId w:val="37"/>
  </w:num>
  <w:num w:numId="24" w16cid:durableId="971593282">
    <w:abstractNumId w:val="1"/>
  </w:num>
  <w:num w:numId="25" w16cid:durableId="1734738828">
    <w:abstractNumId w:val="23"/>
  </w:num>
  <w:num w:numId="26" w16cid:durableId="1126971828">
    <w:abstractNumId w:val="5"/>
  </w:num>
  <w:num w:numId="27" w16cid:durableId="235362484">
    <w:abstractNumId w:val="15"/>
  </w:num>
  <w:num w:numId="28" w16cid:durableId="1926525854">
    <w:abstractNumId w:val="3"/>
  </w:num>
  <w:num w:numId="29" w16cid:durableId="1517617734">
    <w:abstractNumId w:val="36"/>
  </w:num>
  <w:num w:numId="30" w16cid:durableId="1836145962">
    <w:abstractNumId w:val="24"/>
  </w:num>
  <w:num w:numId="31" w16cid:durableId="328682397">
    <w:abstractNumId w:val="19"/>
  </w:num>
  <w:num w:numId="32" w16cid:durableId="477458106">
    <w:abstractNumId w:val="38"/>
  </w:num>
  <w:num w:numId="33" w16cid:durableId="1306931923">
    <w:abstractNumId w:val="0"/>
  </w:num>
  <w:num w:numId="34" w16cid:durableId="129136536">
    <w:abstractNumId w:val="35"/>
  </w:num>
  <w:num w:numId="35" w16cid:durableId="1414739065">
    <w:abstractNumId w:val="2"/>
  </w:num>
  <w:num w:numId="36" w16cid:durableId="809791532">
    <w:abstractNumId w:val="8"/>
  </w:num>
  <w:num w:numId="37" w16cid:durableId="1320422280">
    <w:abstractNumId w:val="33"/>
  </w:num>
  <w:num w:numId="38" w16cid:durableId="415712633">
    <w:abstractNumId w:val="7"/>
  </w:num>
  <w:num w:numId="39" w16cid:durableId="59447992">
    <w:abstractNumId w:val="16"/>
  </w:num>
  <w:num w:numId="40" w16cid:durableId="1733430082">
    <w:abstractNumId w:val="4"/>
  </w:num>
  <w:num w:numId="41" w16cid:durableId="6842830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BC"/>
    <w:rsid w:val="000023EB"/>
    <w:rsid w:val="00003B70"/>
    <w:rsid w:val="00006D91"/>
    <w:rsid w:val="000077E8"/>
    <w:rsid w:val="00007A8D"/>
    <w:rsid w:val="00010519"/>
    <w:rsid w:val="000105AF"/>
    <w:rsid w:val="00010A36"/>
    <w:rsid w:val="00010B13"/>
    <w:rsid w:val="00011227"/>
    <w:rsid w:val="000121E1"/>
    <w:rsid w:val="00012499"/>
    <w:rsid w:val="000125F0"/>
    <w:rsid w:val="000128C6"/>
    <w:rsid w:val="000129A5"/>
    <w:rsid w:val="00015290"/>
    <w:rsid w:val="00015A4A"/>
    <w:rsid w:val="00015BB2"/>
    <w:rsid w:val="00021A6D"/>
    <w:rsid w:val="00022977"/>
    <w:rsid w:val="00024125"/>
    <w:rsid w:val="00024B73"/>
    <w:rsid w:val="00025729"/>
    <w:rsid w:val="00025F2D"/>
    <w:rsid w:val="00027335"/>
    <w:rsid w:val="00027C1D"/>
    <w:rsid w:val="00027C20"/>
    <w:rsid w:val="00030ABD"/>
    <w:rsid w:val="00030DDA"/>
    <w:rsid w:val="0003263F"/>
    <w:rsid w:val="00033CCE"/>
    <w:rsid w:val="000353AD"/>
    <w:rsid w:val="00035AC6"/>
    <w:rsid w:val="00040E16"/>
    <w:rsid w:val="00042B9A"/>
    <w:rsid w:val="0004626F"/>
    <w:rsid w:val="00046956"/>
    <w:rsid w:val="00046C2B"/>
    <w:rsid w:val="00047836"/>
    <w:rsid w:val="00050010"/>
    <w:rsid w:val="00052735"/>
    <w:rsid w:val="00054191"/>
    <w:rsid w:val="0005527F"/>
    <w:rsid w:val="000559A1"/>
    <w:rsid w:val="00055EF5"/>
    <w:rsid w:val="00056E23"/>
    <w:rsid w:val="00057CEB"/>
    <w:rsid w:val="0005A021"/>
    <w:rsid w:val="0006039A"/>
    <w:rsid w:val="00060C1E"/>
    <w:rsid w:val="00061B70"/>
    <w:rsid w:val="000620AD"/>
    <w:rsid w:val="00064A80"/>
    <w:rsid w:val="0006528F"/>
    <w:rsid w:val="000654AD"/>
    <w:rsid w:val="000672D2"/>
    <w:rsid w:val="0006780C"/>
    <w:rsid w:val="0007085D"/>
    <w:rsid w:val="00070A52"/>
    <w:rsid w:val="00070E55"/>
    <w:rsid w:val="00073E99"/>
    <w:rsid w:val="0007524C"/>
    <w:rsid w:val="00076832"/>
    <w:rsid w:val="00076DD3"/>
    <w:rsid w:val="000772F8"/>
    <w:rsid w:val="000804CD"/>
    <w:rsid w:val="00081892"/>
    <w:rsid w:val="00081C08"/>
    <w:rsid w:val="0008269E"/>
    <w:rsid w:val="0008320B"/>
    <w:rsid w:val="00091C87"/>
    <w:rsid w:val="00091CB2"/>
    <w:rsid w:val="00093F07"/>
    <w:rsid w:val="000949FE"/>
    <w:rsid w:val="000978C6"/>
    <w:rsid w:val="000A1037"/>
    <w:rsid w:val="000A1321"/>
    <w:rsid w:val="000A28E9"/>
    <w:rsid w:val="000A31F1"/>
    <w:rsid w:val="000A32E6"/>
    <w:rsid w:val="000A4912"/>
    <w:rsid w:val="000A5B58"/>
    <w:rsid w:val="000A6887"/>
    <w:rsid w:val="000A6C6E"/>
    <w:rsid w:val="000A7306"/>
    <w:rsid w:val="000B230E"/>
    <w:rsid w:val="000B27A4"/>
    <w:rsid w:val="000B3323"/>
    <w:rsid w:val="000B4D24"/>
    <w:rsid w:val="000B5C4B"/>
    <w:rsid w:val="000B5F60"/>
    <w:rsid w:val="000B68BA"/>
    <w:rsid w:val="000C0375"/>
    <w:rsid w:val="000C08FB"/>
    <w:rsid w:val="000C0F5B"/>
    <w:rsid w:val="000C1E50"/>
    <w:rsid w:val="000C4068"/>
    <w:rsid w:val="000C41F4"/>
    <w:rsid w:val="000C48F2"/>
    <w:rsid w:val="000C5E1A"/>
    <w:rsid w:val="000C6C58"/>
    <w:rsid w:val="000C7C29"/>
    <w:rsid w:val="000D2068"/>
    <w:rsid w:val="000D24D4"/>
    <w:rsid w:val="000D429B"/>
    <w:rsid w:val="000D42DF"/>
    <w:rsid w:val="000D4DD3"/>
    <w:rsid w:val="000D508E"/>
    <w:rsid w:val="000D6B1E"/>
    <w:rsid w:val="000D7A4F"/>
    <w:rsid w:val="000D7C5C"/>
    <w:rsid w:val="000E09EE"/>
    <w:rsid w:val="000E0C54"/>
    <w:rsid w:val="000E1034"/>
    <w:rsid w:val="000E19C1"/>
    <w:rsid w:val="000E205C"/>
    <w:rsid w:val="000E3B8C"/>
    <w:rsid w:val="000E3EB0"/>
    <w:rsid w:val="000E41F9"/>
    <w:rsid w:val="000E7BED"/>
    <w:rsid w:val="000F255D"/>
    <w:rsid w:val="000F3A38"/>
    <w:rsid w:val="000F4726"/>
    <w:rsid w:val="000F5771"/>
    <w:rsid w:val="000F66FC"/>
    <w:rsid w:val="000F71A0"/>
    <w:rsid w:val="000F753C"/>
    <w:rsid w:val="00100421"/>
    <w:rsid w:val="00100433"/>
    <w:rsid w:val="00101768"/>
    <w:rsid w:val="00101A2E"/>
    <w:rsid w:val="00101DAD"/>
    <w:rsid w:val="00102A0B"/>
    <w:rsid w:val="0010518C"/>
    <w:rsid w:val="001063F7"/>
    <w:rsid w:val="00106EC4"/>
    <w:rsid w:val="001116FF"/>
    <w:rsid w:val="00112001"/>
    <w:rsid w:val="0011347A"/>
    <w:rsid w:val="001138CA"/>
    <w:rsid w:val="001152E1"/>
    <w:rsid w:val="00115D7F"/>
    <w:rsid w:val="00117502"/>
    <w:rsid w:val="001229B9"/>
    <w:rsid w:val="00122E9B"/>
    <w:rsid w:val="00124112"/>
    <w:rsid w:val="00124316"/>
    <w:rsid w:val="00124C7A"/>
    <w:rsid w:val="00124F01"/>
    <w:rsid w:val="001257EF"/>
    <w:rsid w:val="00126AD4"/>
    <w:rsid w:val="00126ED7"/>
    <w:rsid w:val="00126F7D"/>
    <w:rsid w:val="001278D6"/>
    <w:rsid w:val="00127985"/>
    <w:rsid w:val="00127CEF"/>
    <w:rsid w:val="00127E9A"/>
    <w:rsid w:val="00131F93"/>
    <w:rsid w:val="001339F7"/>
    <w:rsid w:val="00134380"/>
    <w:rsid w:val="0013453D"/>
    <w:rsid w:val="00135349"/>
    <w:rsid w:val="001359F9"/>
    <w:rsid w:val="0013617C"/>
    <w:rsid w:val="001378D6"/>
    <w:rsid w:val="00141068"/>
    <w:rsid w:val="001420DF"/>
    <w:rsid w:val="0014299E"/>
    <w:rsid w:val="001436AF"/>
    <w:rsid w:val="001439BB"/>
    <w:rsid w:val="001457BF"/>
    <w:rsid w:val="001465E5"/>
    <w:rsid w:val="00146A84"/>
    <w:rsid w:val="0014749B"/>
    <w:rsid w:val="00147E86"/>
    <w:rsid w:val="00152A9F"/>
    <w:rsid w:val="00153EE5"/>
    <w:rsid w:val="00154B5A"/>
    <w:rsid w:val="00154EBF"/>
    <w:rsid w:val="00155987"/>
    <w:rsid w:val="00156B7A"/>
    <w:rsid w:val="00157CFF"/>
    <w:rsid w:val="0016094E"/>
    <w:rsid w:val="00160B12"/>
    <w:rsid w:val="001615D7"/>
    <w:rsid w:val="001630D5"/>
    <w:rsid w:val="001634F6"/>
    <w:rsid w:val="00170E4D"/>
    <w:rsid w:val="001710A7"/>
    <w:rsid w:val="001727DA"/>
    <w:rsid w:val="00173A5B"/>
    <w:rsid w:val="00174B15"/>
    <w:rsid w:val="001813A0"/>
    <w:rsid w:val="00182424"/>
    <w:rsid w:val="00182893"/>
    <w:rsid w:val="0018321A"/>
    <w:rsid w:val="001833DE"/>
    <w:rsid w:val="001837B3"/>
    <w:rsid w:val="00183879"/>
    <w:rsid w:val="00184475"/>
    <w:rsid w:val="00184E59"/>
    <w:rsid w:val="001855D5"/>
    <w:rsid w:val="00190AF6"/>
    <w:rsid w:val="0019188B"/>
    <w:rsid w:val="001938DC"/>
    <w:rsid w:val="00195AD9"/>
    <w:rsid w:val="00195E0E"/>
    <w:rsid w:val="00196FDE"/>
    <w:rsid w:val="00197A03"/>
    <w:rsid w:val="001A0275"/>
    <w:rsid w:val="001A07D1"/>
    <w:rsid w:val="001A3908"/>
    <w:rsid w:val="001A3AC6"/>
    <w:rsid w:val="001A4799"/>
    <w:rsid w:val="001B08CF"/>
    <w:rsid w:val="001B4139"/>
    <w:rsid w:val="001B4B57"/>
    <w:rsid w:val="001B4E2E"/>
    <w:rsid w:val="001C4672"/>
    <w:rsid w:val="001C5233"/>
    <w:rsid w:val="001C578F"/>
    <w:rsid w:val="001C6D1E"/>
    <w:rsid w:val="001C6F29"/>
    <w:rsid w:val="001D04E0"/>
    <w:rsid w:val="001D0BC8"/>
    <w:rsid w:val="001D0E96"/>
    <w:rsid w:val="001D286F"/>
    <w:rsid w:val="001D31F8"/>
    <w:rsid w:val="001D444D"/>
    <w:rsid w:val="001D7B9A"/>
    <w:rsid w:val="001D7C30"/>
    <w:rsid w:val="001E14DF"/>
    <w:rsid w:val="001E3422"/>
    <w:rsid w:val="001E3656"/>
    <w:rsid w:val="001E3C54"/>
    <w:rsid w:val="001E41BE"/>
    <w:rsid w:val="001E663E"/>
    <w:rsid w:val="001E69AF"/>
    <w:rsid w:val="001F234B"/>
    <w:rsid w:val="001F2758"/>
    <w:rsid w:val="001F2AED"/>
    <w:rsid w:val="001F3D3C"/>
    <w:rsid w:val="001F4CB6"/>
    <w:rsid w:val="001F5DD9"/>
    <w:rsid w:val="001F6679"/>
    <w:rsid w:val="00200E92"/>
    <w:rsid w:val="00201FC4"/>
    <w:rsid w:val="002036A6"/>
    <w:rsid w:val="00203777"/>
    <w:rsid w:val="00203A8E"/>
    <w:rsid w:val="00203D99"/>
    <w:rsid w:val="0020417F"/>
    <w:rsid w:val="0020479C"/>
    <w:rsid w:val="002058E6"/>
    <w:rsid w:val="00205DF3"/>
    <w:rsid w:val="002076E9"/>
    <w:rsid w:val="00207A3E"/>
    <w:rsid w:val="00207E0B"/>
    <w:rsid w:val="00210CEA"/>
    <w:rsid w:val="00210E04"/>
    <w:rsid w:val="00210E40"/>
    <w:rsid w:val="00211C13"/>
    <w:rsid w:val="00211D52"/>
    <w:rsid w:val="00214D5E"/>
    <w:rsid w:val="00214EE2"/>
    <w:rsid w:val="0021502D"/>
    <w:rsid w:val="0021658D"/>
    <w:rsid w:val="00217208"/>
    <w:rsid w:val="00224559"/>
    <w:rsid w:val="00225905"/>
    <w:rsid w:val="002279A7"/>
    <w:rsid w:val="00230DA0"/>
    <w:rsid w:val="00231500"/>
    <w:rsid w:val="00231EB7"/>
    <w:rsid w:val="00232300"/>
    <w:rsid w:val="0023386C"/>
    <w:rsid w:val="0023606B"/>
    <w:rsid w:val="00237647"/>
    <w:rsid w:val="00241236"/>
    <w:rsid w:val="00243341"/>
    <w:rsid w:val="00243A3A"/>
    <w:rsid w:val="00244DAF"/>
    <w:rsid w:val="00247F3A"/>
    <w:rsid w:val="002503C8"/>
    <w:rsid w:val="002504AD"/>
    <w:rsid w:val="0025106E"/>
    <w:rsid w:val="002515CE"/>
    <w:rsid w:val="00253CA1"/>
    <w:rsid w:val="00254ECD"/>
    <w:rsid w:val="00256992"/>
    <w:rsid w:val="002605DF"/>
    <w:rsid w:val="00262791"/>
    <w:rsid w:val="002668DF"/>
    <w:rsid w:val="00266FC2"/>
    <w:rsid w:val="00270029"/>
    <w:rsid w:val="002701D6"/>
    <w:rsid w:val="00271E1D"/>
    <w:rsid w:val="00272BA6"/>
    <w:rsid w:val="002732AC"/>
    <w:rsid w:val="00273C5F"/>
    <w:rsid w:val="002750AB"/>
    <w:rsid w:val="002813B6"/>
    <w:rsid w:val="00281A11"/>
    <w:rsid w:val="002844E7"/>
    <w:rsid w:val="00284BB1"/>
    <w:rsid w:val="00284F62"/>
    <w:rsid w:val="00286027"/>
    <w:rsid w:val="00287572"/>
    <w:rsid w:val="002907E5"/>
    <w:rsid w:val="002909BE"/>
    <w:rsid w:val="002917EB"/>
    <w:rsid w:val="00294380"/>
    <w:rsid w:val="00294778"/>
    <w:rsid w:val="002A132E"/>
    <w:rsid w:val="002A1CFB"/>
    <w:rsid w:val="002A3DAB"/>
    <w:rsid w:val="002A6AE7"/>
    <w:rsid w:val="002A72C2"/>
    <w:rsid w:val="002A7433"/>
    <w:rsid w:val="002A7FF2"/>
    <w:rsid w:val="002B1456"/>
    <w:rsid w:val="002C02D9"/>
    <w:rsid w:val="002C0CB3"/>
    <w:rsid w:val="002C0FD1"/>
    <w:rsid w:val="002C3917"/>
    <w:rsid w:val="002C5570"/>
    <w:rsid w:val="002C5959"/>
    <w:rsid w:val="002C5DDE"/>
    <w:rsid w:val="002C6A65"/>
    <w:rsid w:val="002C7BB8"/>
    <w:rsid w:val="002D0679"/>
    <w:rsid w:val="002D1EC8"/>
    <w:rsid w:val="002D2166"/>
    <w:rsid w:val="002D227A"/>
    <w:rsid w:val="002D3AE4"/>
    <w:rsid w:val="002D5536"/>
    <w:rsid w:val="002D6B57"/>
    <w:rsid w:val="002D6F76"/>
    <w:rsid w:val="002D75BA"/>
    <w:rsid w:val="002D7EC9"/>
    <w:rsid w:val="002E24B1"/>
    <w:rsid w:val="002E2C22"/>
    <w:rsid w:val="002E3D01"/>
    <w:rsid w:val="002E6BD9"/>
    <w:rsid w:val="002E71F4"/>
    <w:rsid w:val="002F045E"/>
    <w:rsid w:val="002F17DC"/>
    <w:rsid w:val="002F2022"/>
    <w:rsid w:val="002F4579"/>
    <w:rsid w:val="002F6B41"/>
    <w:rsid w:val="002F701E"/>
    <w:rsid w:val="00306BC4"/>
    <w:rsid w:val="00306FCF"/>
    <w:rsid w:val="00307335"/>
    <w:rsid w:val="00307E34"/>
    <w:rsid w:val="00310D5D"/>
    <w:rsid w:val="00310E34"/>
    <w:rsid w:val="003118E6"/>
    <w:rsid w:val="00312CCE"/>
    <w:rsid w:val="00314FF8"/>
    <w:rsid w:val="0031532A"/>
    <w:rsid w:val="00317048"/>
    <w:rsid w:val="0031742E"/>
    <w:rsid w:val="003177B4"/>
    <w:rsid w:val="00317EE8"/>
    <w:rsid w:val="00320F87"/>
    <w:rsid w:val="00320FEA"/>
    <w:rsid w:val="0032225F"/>
    <w:rsid w:val="00323C84"/>
    <w:rsid w:val="00325254"/>
    <w:rsid w:val="003265D9"/>
    <w:rsid w:val="00327617"/>
    <w:rsid w:val="003323B3"/>
    <w:rsid w:val="00335527"/>
    <w:rsid w:val="003374A8"/>
    <w:rsid w:val="00340627"/>
    <w:rsid w:val="00340822"/>
    <w:rsid w:val="00341450"/>
    <w:rsid w:val="003415C5"/>
    <w:rsid w:val="00343C87"/>
    <w:rsid w:val="003500F9"/>
    <w:rsid w:val="00350BED"/>
    <w:rsid w:val="00350E60"/>
    <w:rsid w:val="00350EE6"/>
    <w:rsid w:val="00351B8B"/>
    <w:rsid w:val="003528C0"/>
    <w:rsid w:val="003550CF"/>
    <w:rsid w:val="00356B30"/>
    <w:rsid w:val="003575A5"/>
    <w:rsid w:val="0036011C"/>
    <w:rsid w:val="00360901"/>
    <w:rsid w:val="00360978"/>
    <w:rsid w:val="00360FE5"/>
    <w:rsid w:val="00362262"/>
    <w:rsid w:val="00363E0F"/>
    <w:rsid w:val="00364C56"/>
    <w:rsid w:val="00365139"/>
    <w:rsid w:val="003667F7"/>
    <w:rsid w:val="00371402"/>
    <w:rsid w:val="0037204E"/>
    <w:rsid w:val="0037256F"/>
    <w:rsid w:val="00372933"/>
    <w:rsid w:val="00373844"/>
    <w:rsid w:val="003741F5"/>
    <w:rsid w:val="0037659E"/>
    <w:rsid w:val="003773D6"/>
    <w:rsid w:val="00377DBC"/>
    <w:rsid w:val="003807EF"/>
    <w:rsid w:val="00384B35"/>
    <w:rsid w:val="00384F3A"/>
    <w:rsid w:val="00385EAE"/>
    <w:rsid w:val="0038731E"/>
    <w:rsid w:val="00391AB9"/>
    <w:rsid w:val="00392F51"/>
    <w:rsid w:val="003945BC"/>
    <w:rsid w:val="00397151"/>
    <w:rsid w:val="00397CE5"/>
    <w:rsid w:val="003A343B"/>
    <w:rsid w:val="003A5C19"/>
    <w:rsid w:val="003A65FE"/>
    <w:rsid w:val="003A758C"/>
    <w:rsid w:val="003B2DE1"/>
    <w:rsid w:val="003B2F5F"/>
    <w:rsid w:val="003B3505"/>
    <w:rsid w:val="003B3B58"/>
    <w:rsid w:val="003B5B5C"/>
    <w:rsid w:val="003B6A09"/>
    <w:rsid w:val="003B6EB5"/>
    <w:rsid w:val="003C0927"/>
    <w:rsid w:val="003C29D6"/>
    <w:rsid w:val="003C2A70"/>
    <w:rsid w:val="003C2BDD"/>
    <w:rsid w:val="003C3CE2"/>
    <w:rsid w:val="003C522F"/>
    <w:rsid w:val="003D0D83"/>
    <w:rsid w:val="003D1E29"/>
    <w:rsid w:val="003D47E7"/>
    <w:rsid w:val="003D7397"/>
    <w:rsid w:val="003E04C7"/>
    <w:rsid w:val="003E1486"/>
    <w:rsid w:val="003E31EE"/>
    <w:rsid w:val="003E3553"/>
    <w:rsid w:val="003E476C"/>
    <w:rsid w:val="003E4979"/>
    <w:rsid w:val="003E6A8C"/>
    <w:rsid w:val="003E7126"/>
    <w:rsid w:val="003F1555"/>
    <w:rsid w:val="003F1F1A"/>
    <w:rsid w:val="003F2C41"/>
    <w:rsid w:val="003F3DA9"/>
    <w:rsid w:val="003F43FC"/>
    <w:rsid w:val="00400895"/>
    <w:rsid w:val="004010D6"/>
    <w:rsid w:val="00401FF3"/>
    <w:rsid w:val="004027AE"/>
    <w:rsid w:val="004036CE"/>
    <w:rsid w:val="004037DC"/>
    <w:rsid w:val="00403DF8"/>
    <w:rsid w:val="0040410F"/>
    <w:rsid w:val="004044D4"/>
    <w:rsid w:val="004067C4"/>
    <w:rsid w:val="004108F2"/>
    <w:rsid w:val="004116DA"/>
    <w:rsid w:val="004131BA"/>
    <w:rsid w:val="0041347B"/>
    <w:rsid w:val="00415857"/>
    <w:rsid w:val="0041598A"/>
    <w:rsid w:val="00415EC4"/>
    <w:rsid w:val="0042083F"/>
    <w:rsid w:val="00420D95"/>
    <w:rsid w:val="004219C8"/>
    <w:rsid w:val="00422E00"/>
    <w:rsid w:val="0042494B"/>
    <w:rsid w:val="00424D26"/>
    <w:rsid w:val="00425FA0"/>
    <w:rsid w:val="00427D5C"/>
    <w:rsid w:val="004311F4"/>
    <w:rsid w:val="004352F8"/>
    <w:rsid w:val="004409A9"/>
    <w:rsid w:val="00443153"/>
    <w:rsid w:val="00445ACE"/>
    <w:rsid w:val="00445DDB"/>
    <w:rsid w:val="00450E29"/>
    <w:rsid w:val="00451123"/>
    <w:rsid w:val="004512D4"/>
    <w:rsid w:val="004523B4"/>
    <w:rsid w:val="00452E58"/>
    <w:rsid w:val="00452EB3"/>
    <w:rsid w:val="0045314D"/>
    <w:rsid w:val="004546CB"/>
    <w:rsid w:val="00455114"/>
    <w:rsid w:val="004554D6"/>
    <w:rsid w:val="0045713F"/>
    <w:rsid w:val="004579FE"/>
    <w:rsid w:val="00460B0E"/>
    <w:rsid w:val="00463D80"/>
    <w:rsid w:val="00464224"/>
    <w:rsid w:val="004675DF"/>
    <w:rsid w:val="00467F7A"/>
    <w:rsid w:val="00467FD0"/>
    <w:rsid w:val="004700A7"/>
    <w:rsid w:val="0047079F"/>
    <w:rsid w:val="00470B07"/>
    <w:rsid w:val="00471322"/>
    <w:rsid w:val="004718A0"/>
    <w:rsid w:val="00472E17"/>
    <w:rsid w:val="004734B5"/>
    <w:rsid w:val="004765EF"/>
    <w:rsid w:val="00476911"/>
    <w:rsid w:val="00477036"/>
    <w:rsid w:val="0048045E"/>
    <w:rsid w:val="004807A3"/>
    <w:rsid w:val="004810CE"/>
    <w:rsid w:val="00481E2C"/>
    <w:rsid w:val="004820B2"/>
    <w:rsid w:val="00483E9B"/>
    <w:rsid w:val="004846FF"/>
    <w:rsid w:val="00484A87"/>
    <w:rsid w:val="0048571D"/>
    <w:rsid w:val="004872F9"/>
    <w:rsid w:val="00491E71"/>
    <w:rsid w:val="004923FC"/>
    <w:rsid w:val="00492D4A"/>
    <w:rsid w:val="00494318"/>
    <w:rsid w:val="0049465B"/>
    <w:rsid w:val="004966AB"/>
    <w:rsid w:val="0049673F"/>
    <w:rsid w:val="004A0A02"/>
    <w:rsid w:val="004A2314"/>
    <w:rsid w:val="004A24F9"/>
    <w:rsid w:val="004A54D3"/>
    <w:rsid w:val="004A6BD1"/>
    <w:rsid w:val="004A7081"/>
    <w:rsid w:val="004A760E"/>
    <w:rsid w:val="004B044E"/>
    <w:rsid w:val="004B0D7C"/>
    <w:rsid w:val="004B1857"/>
    <w:rsid w:val="004B2FCF"/>
    <w:rsid w:val="004B4554"/>
    <w:rsid w:val="004B4A20"/>
    <w:rsid w:val="004B501E"/>
    <w:rsid w:val="004C0B8B"/>
    <w:rsid w:val="004C0E46"/>
    <w:rsid w:val="004C281D"/>
    <w:rsid w:val="004C294D"/>
    <w:rsid w:val="004C3566"/>
    <w:rsid w:val="004D3862"/>
    <w:rsid w:val="004D4286"/>
    <w:rsid w:val="004D53B3"/>
    <w:rsid w:val="004D5D22"/>
    <w:rsid w:val="004D5F14"/>
    <w:rsid w:val="004D6301"/>
    <w:rsid w:val="004D65AB"/>
    <w:rsid w:val="004D66FF"/>
    <w:rsid w:val="004D742D"/>
    <w:rsid w:val="004E276E"/>
    <w:rsid w:val="004E2953"/>
    <w:rsid w:val="004E326F"/>
    <w:rsid w:val="004E429E"/>
    <w:rsid w:val="004E4C9F"/>
    <w:rsid w:val="004E54A2"/>
    <w:rsid w:val="004E60A3"/>
    <w:rsid w:val="004E6841"/>
    <w:rsid w:val="004E6968"/>
    <w:rsid w:val="004F1E56"/>
    <w:rsid w:val="004F2934"/>
    <w:rsid w:val="004F59D8"/>
    <w:rsid w:val="004F673A"/>
    <w:rsid w:val="00503518"/>
    <w:rsid w:val="005039FC"/>
    <w:rsid w:val="0050674D"/>
    <w:rsid w:val="00507AA2"/>
    <w:rsid w:val="00510751"/>
    <w:rsid w:val="00512A85"/>
    <w:rsid w:val="00516349"/>
    <w:rsid w:val="00516AC8"/>
    <w:rsid w:val="00516EAD"/>
    <w:rsid w:val="00517195"/>
    <w:rsid w:val="005207E5"/>
    <w:rsid w:val="00523CA8"/>
    <w:rsid w:val="00525D5C"/>
    <w:rsid w:val="005278CB"/>
    <w:rsid w:val="00527A57"/>
    <w:rsid w:val="0053271D"/>
    <w:rsid w:val="00533DE1"/>
    <w:rsid w:val="005342B8"/>
    <w:rsid w:val="0053437E"/>
    <w:rsid w:val="00535F6C"/>
    <w:rsid w:val="005360DF"/>
    <w:rsid w:val="00536283"/>
    <w:rsid w:val="00536B57"/>
    <w:rsid w:val="00542A05"/>
    <w:rsid w:val="00542DD3"/>
    <w:rsid w:val="00546392"/>
    <w:rsid w:val="00547171"/>
    <w:rsid w:val="005500EC"/>
    <w:rsid w:val="00551DD7"/>
    <w:rsid w:val="005529DB"/>
    <w:rsid w:val="005544BC"/>
    <w:rsid w:val="00556065"/>
    <w:rsid w:val="005566CC"/>
    <w:rsid w:val="0055752E"/>
    <w:rsid w:val="00557601"/>
    <w:rsid w:val="005606DB"/>
    <w:rsid w:val="0056235C"/>
    <w:rsid w:val="00564C67"/>
    <w:rsid w:val="00565DAD"/>
    <w:rsid w:val="00573CCB"/>
    <w:rsid w:val="005741E6"/>
    <w:rsid w:val="00575524"/>
    <w:rsid w:val="005768DF"/>
    <w:rsid w:val="005777EE"/>
    <w:rsid w:val="005809DF"/>
    <w:rsid w:val="00581135"/>
    <w:rsid w:val="00581930"/>
    <w:rsid w:val="00581DEF"/>
    <w:rsid w:val="005822D9"/>
    <w:rsid w:val="00583889"/>
    <w:rsid w:val="005839EE"/>
    <w:rsid w:val="00587BF5"/>
    <w:rsid w:val="005915BF"/>
    <w:rsid w:val="00593B02"/>
    <w:rsid w:val="00596431"/>
    <w:rsid w:val="0059715E"/>
    <w:rsid w:val="005A0001"/>
    <w:rsid w:val="005A0E20"/>
    <w:rsid w:val="005A2022"/>
    <w:rsid w:val="005A3CA4"/>
    <w:rsid w:val="005A491F"/>
    <w:rsid w:val="005A524C"/>
    <w:rsid w:val="005A537C"/>
    <w:rsid w:val="005A59AA"/>
    <w:rsid w:val="005A694A"/>
    <w:rsid w:val="005A71B9"/>
    <w:rsid w:val="005B1781"/>
    <w:rsid w:val="005B20FF"/>
    <w:rsid w:val="005B3779"/>
    <w:rsid w:val="005B3D53"/>
    <w:rsid w:val="005B3FDA"/>
    <w:rsid w:val="005B461D"/>
    <w:rsid w:val="005B5150"/>
    <w:rsid w:val="005C17D7"/>
    <w:rsid w:val="005C1A0F"/>
    <w:rsid w:val="005C218E"/>
    <w:rsid w:val="005C2250"/>
    <w:rsid w:val="005C2C3F"/>
    <w:rsid w:val="005C53CE"/>
    <w:rsid w:val="005C609B"/>
    <w:rsid w:val="005C6434"/>
    <w:rsid w:val="005D0C2A"/>
    <w:rsid w:val="005D2A32"/>
    <w:rsid w:val="005D5913"/>
    <w:rsid w:val="005D5A53"/>
    <w:rsid w:val="005D6935"/>
    <w:rsid w:val="005E0956"/>
    <w:rsid w:val="005E0C2E"/>
    <w:rsid w:val="005E15FF"/>
    <w:rsid w:val="005E1766"/>
    <w:rsid w:val="005E1951"/>
    <w:rsid w:val="005E1B04"/>
    <w:rsid w:val="005E70AE"/>
    <w:rsid w:val="005F24A4"/>
    <w:rsid w:val="005F33B7"/>
    <w:rsid w:val="005F5722"/>
    <w:rsid w:val="005F686A"/>
    <w:rsid w:val="005F74F4"/>
    <w:rsid w:val="00600772"/>
    <w:rsid w:val="00601659"/>
    <w:rsid w:val="00601F2F"/>
    <w:rsid w:val="00605058"/>
    <w:rsid w:val="006050C6"/>
    <w:rsid w:val="00606523"/>
    <w:rsid w:val="00607899"/>
    <w:rsid w:val="0060799C"/>
    <w:rsid w:val="00607D73"/>
    <w:rsid w:val="006142F3"/>
    <w:rsid w:val="006159E1"/>
    <w:rsid w:val="00616DF0"/>
    <w:rsid w:val="00620F3D"/>
    <w:rsid w:val="00621415"/>
    <w:rsid w:val="00622997"/>
    <w:rsid w:val="0062410B"/>
    <w:rsid w:val="00624B49"/>
    <w:rsid w:val="00624CB3"/>
    <w:rsid w:val="0062634D"/>
    <w:rsid w:val="00630367"/>
    <w:rsid w:val="00630E78"/>
    <w:rsid w:val="0063210C"/>
    <w:rsid w:val="006329D0"/>
    <w:rsid w:val="00633080"/>
    <w:rsid w:val="0063373D"/>
    <w:rsid w:val="00634729"/>
    <w:rsid w:val="00635F36"/>
    <w:rsid w:val="00640394"/>
    <w:rsid w:val="00640A27"/>
    <w:rsid w:val="006412F9"/>
    <w:rsid w:val="00641547"/>
    <w:rsid w:val="00642A12"/>
    <w:rsid w:val="00642BE2"/>
    <w:rsid w:val="00644460"/>
    <w:rsid w:val="0064497B"/>
    <w:rsid w:val="00644D67"/>
    <w:rsid w:val="00646C1E"/>
    <w:rsid w:val="00650290"/>
    <w:rsid w:val="00650B59"/>
    <w:rsid w:val="00652364"/>
    <w:rsid w:val="00652660"/>
    <w:rsid w:val="00653B3B"/>
    <w:rsid w:val="00653E76"/>
    <w:rsid w:val="0065466D"/>
    <w:rsid w:val="00655E9B"/>
    <w:rsid w:val="00657039"/>
    <w:rsid w:val="00657969"/>
    <w:rsid w:val="00661168"/>
    <w:rsid w:val="00662980"/>
    <w:rsid w:val="00663F1B"/>
    <w:rsid w:val="00664DE1"/>
    <w:rsid w:val="006654CE"/>
    <w:rsid w:val="0066686C"/>
    <w:rsid w:val="00670FC2"/>
    <w:rsid w:val="006754E7"/>
    <w:rsid w:val="00680A18"/>
    <w:rsid w:val="00681DE5"/>
    <w:rsid w:val="00685A64"/>
    <w:rsid w:val="0069075D"/>
    <w:rsid w:val="00690904"/>
    <w:rsid w:val="00690DD5"/>
    <w:rsid w:val="00692E44"/>
    <w:rsid w:val="00693155"/>
    <w:rsid w:val="00693F6F"/>
    <w:rsid w:val="0069695E"/>
    <w:rsid w:val="006A06B0"/>
    <w:rsid w:val="006A0AB1"/>
    <w:rsid w:val="006A1047"/>
    <w:rsid w:val="006A17BF"/>
    <w:rsid w:val="006A1A02"/>
    <w:rsid w:val="006A3F0F"/>
    <w:rsid w:val="006A4981"/>
    <w:rsid w:val="006A6062"/>
    <w:rsid w:val="006B04B7"/>
    <w:rsid w:val="006B0E7C"/>
    <w:rsid w:val="006B1591"/>
    <w:rsid w:val="006B1609"/>
    <w:rsid w:val="006B198C"/>
    <w:rsid w:val="006B2276"/>
    <w:rsid w:val="006B2543"/>
    <w:rsid w:val="006B452F"/>
    <w:rsid w:val="006B4DD5"/>
    <w:rsid w:val="006B7C68"/>
    <w:rsid w:val="006C0266"/>
    <w:rsid w:val="006C1132"/>
    <w:rsid w:val="006C2744"/>
    <w:rsid w:val="006C2EF2"/>
    <w:rsid w:val="006C58F9"/>
    <w:rsid w:val="006C70A7"/>
    <w:rsid w:val="006C71D8"/>
    <w:rsid w:val="006C775C"/>
    <w:rsid w:val="006D2571"/>
    <w:rsid w:val="006D3122"/>
    <w:rsid w:val="006D42D0"/>
    <w:rsid w:val="006D439A"/>
    <w:rsid w:val="006D5276"/>
    <w:rsid w:val="006D6818"/>
    <w:rsid w:val="006D7A9B"/>
    <w:rsid w:val="006D7D58"/>
    <w:rsid w:val="006E228F"/>
    <w:rsid w:val="006E39E1"/>
    <w:rsid w:val="006F0C06"/>
    <w:rsid w:val="006F1637"/>
    <w:rsid w:val="006F1AD3"/>
    <w:rsid w:val="006F2FFE"/>
    <w:rsid w:val="006F32E4"/>
    <w:rsid w:val="006F54D6"/>
    <w:rsid w:val="006F767B"/>
    <w:rsid w:val="0070201F"/>
    <w:rsid w:val="00702F0E"/>
    <w:rsid w:val="00705E7F"/>
    <w:rsid w:val="00706AC7"/>
    <w:rsid w:val="0071223F"/>
    <w:rsid w:val="007136A0"/>
    <w:rsid w:val="00713DE6"/>
    <w:rsid w:val="00715189"/>
    <w:rsid w:val="0071615A"/>
    <w:rsid w:val="00717504"/>
    <w:rsid w:val="00717D62"/>
    <w:rsid w:val="00717E42"/>
    <w:rsid w:val="00720404"/>
    <w:rsid w:val="00720F32"/>
    <w:rsid w:val="00721438"/>
    <w:rsid w:val="007220B5"/>
    <w:rsid w:val="00722173"/>
    <w:rsid w:val="00722824"/>
    <w:rsid w:val="00723082"/>
    <w:rsid w:val="0072468B"/>
    <w:rsid w:val="00724D85"/>
    <w:rsid w:val="00726906"/>
    <w:rsid w:val="00727D9A"/>
    <w:rsid w:val="00727F14"/>
    <w:rsid w:val="00730368"/>
    <w:rsid w:val="007304D1"/>
    <w:rsid w:val="00730FAA"/>
    <w:rsid w:val="00731A01"/>
    <w:rsid w:val="00732129"/>
    <w:rsid w:val="0073271A"/>
    <w:rsid w:val="00732F4C"/>
    <w:rsid w:val="00733E48"/>
    <w:rsid w:val="00734651"/>
    <w:rsid w:val="00734B2C"/>
    <w:rsid w:val="00735FCF"/>
    <w:rsid w:val="007378A5"/>
    <w:rsid w:val="0074267C"/>
    <w:rsid w:val="00744594"/>
    <w:rsid w:val="00744F53"/>
    <w:rsid w:val="007459D4"/>
    <w:rsid w:val="00746E07"/>
    <w:rsid w:val="00747358"/>
    <w:rsid w:val="00747695"/>
    <w:rsid w:val="007477FA"/>
    <w:rsid w:val="0075002F"/>
    <w:rsid w:val="00751D4B"/>
    <w:rsid w:val="007531EC"/>
    <w:rsid w:val="00754C90"/>
    <w:rsid w:val="0075536A"/>
    <w:rsid w:val="0075556F"/>
    <w:rsid w:val="007574A8"/>
    <w:rsid w:val="0075762E"/>
    <w:rsid w:val="00760624"/>
    <w:rsid w:val="00760893"/>
    <w:rsid w:val="00760D9F"/>
    <w:rsid w:val="0076151B"/>
    <w:rsid w:val="00763645"/>
    <w:rsid w:val="007642FD"/>
    <w:rsid w:val="007672B3"/>
    <w:rsid w:val="00767BCC"/>
    <w:rsid w:val="0077068B"/>
    <w:rsid w:val="007725A4"/>
    <w:rsid w:val="00774466"/>
    <w:rsid w:val="00777DC2"/>
    <w:rsid w:val="007826CC"/>
    <w:rsid w:val="007838DD"/>
    <w:rsid w:val="00783CF3"/>
    <w:rsid w:val="00784094"/>
    <w:rsid w:val="0078572D"/>
    <w:rsid w:val="00786A75"/>
    <w:rsid w:val="00786BC3"/>
    <w:rsid w:val="00790FE7"/>
    <w:rsid w:val="00791075"/>
    <w:rsid w:val="00792487"/>
    <w:rsid w:val="00792F31"/>
    <w:rsid w:val="007939D0"/>
    <w:rsid w:val="007A0603"/>
    <w:rsid w:val="007A07EF"/>
    <w:rsid w:val="007A117A"/>
    <w:rsid w:val="007A2979"/>
    <w:rsid w:val="007A4C85"/>
    <w:rsid w:val="007A4CF4"/>
    <w:rsid w:val="007A5832"/>
    <w:rsid w:val="007A642F"/>
    <w:rsid w:val="007B3C8D"/>
    <w:rsid w:val="007B5002"/>
    <w:rsid w:val="007B587A"/>
    <w:rsid w:val="007B5994"/>
    <w:rsid w:val="007B749F"/>
    <w:rsid w:val="007B74CE"/>
    <w:rsid w:val="007C29F0"/>
    <w:rsid w:val="007C37AD"/>
    <w:rsid w:val="007C48D2"/>
    <w:rsid w:val="007C5610"/>
    <w:rsid w:val="007D0D0D"/>
    <w:rsid w:val="007D2E99"/>
    <w:rsid w:val="007D314E"/>
    <w:rsid w:val="007D40B6"/>
    <w:rsid w:val="007D4ECE"/>
    <w:rsid w:val="007D6779"/>
    <w:rsid w:val="007D6E4F"/>
    <w:rsid w:val="007D7208"/>
    <w:rsid w:val="007D7412"/>
    <w:rsid w:val="007E055C"/>
    <w:rsid w:val="007E37E0"/>
    <w:rsid w:val="007E41AC"/>
    <w:rsid w:val="007E51E8"/>
    <w:rsid w:val="007E65EA"/>
    <w:rsid w:val="007E6E99"/>
    <w:rsid w:val="007E7BEA"/>
    <w:rsid w:val="007F2F20"/>
    <w:rsid w:val="007F3B9E"/>
    <w:rsid w:val="007F4B0D"/>
    <w:rsid w:val="007F55D9"/>
    <w:rsid w:val="007F569E"/>
    <w:rsid w:val="007F5889"/>
    <w:rsid w:val="007F7937"/>
    <w:rsid w:val="007F7E75"/>
    <w:rsid w:val="008002C1"/>
    <w:rsid w:val="0080176C"/>
    <w:rsid w:val="00801985"/>
    <w:rsid w:val="008023E7"/>
    <w:rsid w:val="00803530"/>
    <w:rsid w:val="008057BF"/>
    <w:rsid w:val="0080717C"/>
    <w:rsid w:val="008072E9"/>
    <w:rsid w:val="008104D6"/>
    <w:rsid w:val="00811F4D"/>
    <w:rsid w:val="00812C32"/>
    <w:rsid w:val="008135C4"/>
    <w:rsid w:val="00814525"/>
    <w:rsid w:val="0081466B"/>
    <w:rsid w:val="00814872"/>
    <w:rsid w:val="008170BF"/>
    <w:rsid w:val="008171C1"/>
    <w:rsid w:val="0082377C"/>
    <w:rsid w:val="00823A83"/>
    <w:rsid w:val="00823EB9"/>
    <w:rsid w:val="00824020"/>
    <w:rsid w:val="008251B3"/>
    <w:rsid w:val="0082668A"/>
    <w:rsid w:val="00827C29"/>
    <w:rsid w:val="00830EA6"/>
    <w:rsid w:val="00836454"/>
    <w:rsid w:val="00840506"/>
    <w:rsid w:val="00841E9E"/>
    <w:rsid w:val="00842EEF"/>
    <w:rsid w:val="00843CC7"/>
    <w:rsid w:val="00845EE7"/>
    <w:rsid w:val="00846682"/>
    <w:rsid w:val="00850341"/>
    <w:rsid w:val="00851059"/>
    <w:rsid w:val="00851735"/>
    <w:rsid w:val="00852E73"/>
    <w:rsid w:val="008555D1"/>
    <w:rsid w:val="0085581D"/>
    <w:rsid w:val="00856CED"/>
    <w:rsid w:val="00860760"/>
    <w:rsid w:val="008614E2"/>
    <w:rsid w:val="0086187D"/>
    <w:rsid w:val="00863F37"/>
    <w:rsid w:val="0086408E"/>
    <w:rsid w:val="008656B3"/>
    <w:rsid w:val="008673A0"/>
    <w:rsid w:val="0086747A"/>
    <w:rsid w:val="0087325E"/>
    <w:rsid w:val="0087334B"/>
    <w:rsid w:val="008743F1"/>
    <w:rsid w:val="008759A8"/>
    <w:rsid w:val="0087612D"/>
    <w:rsid w:val="0088224E"/>
    <w:rsid w:val="00883029"/>
    <w:rsid w:val="00883280"/>
    <w:rsid w:val="008874D6"/>
    <w:rsid w:val="008909FF"/>
    <w:rsid w:val="00891144"/>
    <w:rsid w:val="008915E6"/>
    <w:rsid w:val="00891894"/>
    <w:rsid w:val="00893FBB"/>
    <w:rsid w:val="00894796"/>
    <w:rsid w:val="008955C1"/>
    <w:rsid w:val="00895FD8"/>
    <w:rsid w:val="008A1454"/>
    <w:rsid w:val="008A1589"/>
    <w:rsid w:val="008A1A92"/>
    <w:rsid w:val="008A2073"/>
    <w:rsid w:val="008A54DA"/>
    <w:rsid w:val="008B1B30"/>
    <w:rsid w:val="008B3289"/>
    <w:rsid w:val="008B33E0"/>
    <w:rsid w:val="008B4265"/>
    <w:rsid w:val="008B4498"/>
    <w:rsid w:val="008B4515"/>
    <w:rsid w:val="008B57B7"/>
    <w:rsid w:val="008B6004"/>
    <w:rsid w:val="008B7C11"/>
    <w:rsid w:val="008B7DE3"/>
    <w:rsid w:val="008C0566"/>
    <w:rsid w:val="008C218E"/>
    <w:rsid w:val="008C2638"/>
    <w:rsid w:val="008C3A8B"/>
    <w:rsid w:val="008C4978"/>
    <w:rsid w:val="008C4BAD"/>
    <w:rsid w:val="008C4C9B"/>
    <w:rsid w:val="008C5728"/>
    <w:rsid w:val="008C6B84"/>
    <w:rsid w:val="008C6D7D"/>
    <w:rsid w:val="008C6F59"/>
    <w:rsid w:val="008C719B"/>
    <w:rsid w:val="008C76DD"/>
    <w:rsid w:val="008D502A"/>
    <w:rsid w:val="008D5729"/>
    <w:rsid w:val="008D5816"/>
    <w:rsid w:val="008D5C89"/>
    <w:rsid w:val="008D6FBC"/>
    <w:rsid w:val="008D739F"/>
    <w:rsid w:val="008E0F3E"/>
    <w:rsid w:val="008E20C0"/>
    <w:rsid w:val="008E656C"/>
    <w:rsid w:val="008E6ED4"/>
    <w:rsid w:val="008F037E"/>
    <w:rsid w:val="008F1022"/>
    <w:rsid w:val="008F143B"/>
    <w:rsid w:val="008F2D7E"/>
    <w:rsid w:val="008F5B13"/>
    <w:rsid w:val="008F74F0"/>
    <w:rsid w:val="00902FB6"/>
    <w:rsid w:val="0090384C"/>
    <w:rsid w:val="0090470E"/>
    <w:rsid w:val="009056C9"/>
    <w:rsid w:val="00905A7D"/>
    <w:rsid w:val="0090722B"/>
    <w:rsid w:val="00907410"/>
    <w:rsid w:val="00910EE2"/>
    <w:rsid w:val="009129BB"/>
    <w:rsid w:val="00915E2A"/>
    <w:rsid w:val="00916270"/>
    <w:rsid w:val="0092013B"/>
    <w:rsid w:val="00922376"/>
    <w:rsid w:val="009246CE"/>
    <w:rsid w:val="0092550F"/>
    <w:rsid w:val="00925B6E"/>
    <w:rsid w:val="00931FD0"/>
    <w:rsid w:val="009336ED"/>
    <w:rsid w:val="009346E6"/>
    <w:rsid w:val="00942C19"/>
    <w:rsid w:val="009436C5"/>
    <w:rsid w:val="00945971"/>
    <w:rsid w:val="00947F80"/>
    <w:rsid w:val="00951A11"/>
    <w:rsid w:val="00953E95"/>
    <w:rsid w:val="00957428"/>
    <w:rsid w:val="00957B14"/>
    <w:rsid w:val="0096012A"/>
    <w:rsid w:val="0096119D"/>
    <w:rsid w:val="00961EE6"/>
    <w:rsid w:val="009620D8"/>
    <w:rsid w:val="00963BAE"/>
    <w:rsid w:val="0096423C"/>
    <w:rsid w:val="00964E68"/>
    <w:rsid w:val="009662DC"/>
    <w:rsid w:val="0096662C"/>
    <w:rsid w:val="0097194B"/>
    <w:rsid w:val="00975D1D"/>
    <w:rsid w:val="00976295"/>
    <w:rsid w:val="00976E9F"/>
    <w:rsid w:val="009804E1"/>
    <w:rsid w:val="00980655"/>
    <w:rsid w:val="00982693"/>
    <w:rsid w:val="0098276A"/>
    <w:rsid w:val="00982BF1"/>
    <w:rsid w:val="0098417A"/>
    <w:rsid w:val="00984557"/>
    <w:rsid w:val="0098502D"/>
    <w:rsid w:val="00985308"/>
    <w:rsid w:val="00987B1B"/>
    <w:rsid w:val="00987B40"/>
    <w:rsid w:val="00987E55"/>
    <w:rsid w:val="009919E2"/>
    <w:rsid w:val="0099339D"/>
    <w:rsid w:val="009942B9"/>
    <w:rsid w:val="0099540E"/>
    <w:rsid w:val="009A013E"/>
    <w:rsid w:val="009A0F98"/>
    <w:rsid w:val="009A2133"/>
    <w:rsid w:val="009A21BA"/>
    <w:rsid w:val="009A396E"/>
    <w:rsid w:val="009A5568"/>
    <w:rsid w:val="009A64A3"/>
    <w:rsid w:val="009A6959"/>
    <w:rsid w:val="009B28BF"/>
    <w:rsid w:val="009B4151"/>
    <w:rsid w:val="009B462E"/>
    <w:rsid w:val="009B52F0"/>
    <w:rsid w:val="009B6576"/>
    <w:rsid w:val="009B6EC2"/>
    <w:rsid w:val="009B7072"/>
    <w:rsid w:val="009C0190"/>
    <w:rsid w:val="009C4210"/>
    <w:rsid w:val="009C54E8"/>
    <w:rsid w:val="009C5E5F"/>
    <w:rsid w:val="009C64E5"/>
    <w:rsid w:val="009C7450"/>
    <w:rsid w:val="009D1696"/>
    <w:rsid w:val="009D1AA2"/>
    <w:rsid w:val="009D24FA"/>
    <w:rsid w:val="009D326D"/>
    <w:rsid w:val="009D41CB"/>
    <w:rsid w:val="009D5C4D"/>
    <w:rsid w:val="009D715D"/>
    <w:rsid w:val="009E0070"/>
    <w:rsid w:val="009E09A4"/>
    <w:rsid w:val="009E4E1F"/>
    <w:rsid w:val="009E53C0"/>
    <w:rsid w:val="009E639E"/>
    <w:rsid w:val="009E6441"/>
    <w:rsid w:val="009E7BDB"/>
    <w:rsid w:val="009F30C3"/>
    <w:rsid w:val="009F49CF"/>
    <w:rsid w:val="009F512E"/>
    <w:rsid w:val="009F613B"/>
    <w:rsid w:val="009F6EC5"/>
    <w:rsid w:val="009F749D"/>
    <w:rsid w:val="009F7E1C"/>
    <w:rsid w:val="00A00B91"/>
    <w:rsid w:val="00A01CF4"/>
    <w:rsid w:val="00A02D63"/>
    <w:rsid w:val="00A0520B"/>
    <w:rsid w:val="00A0580A"/>
    <w:rsid w:val="00A05D05"/>
    <w:rsid w:val="00A07E78"/>
    <w:rsid w:val="00A12036"/>
    <w:rsid w:val="00A137E2"/>
    <w:rsid w:val="00A14016"/>
    <w:rsid w:val="00A20586"/>
    <w:rsid w:val="00A21A63"/>
    <w:rsid w:val="00A221B3"/>
    <w:rsid w:val="00A259E1"/>
    <w:rsid w:val="00A26234"/>
    <w:rsid w:val="00A26737"/>
    <w:rsid w:val="00A30E04"/>
    <w:rsid w:val="00A31263"/>
    <w:rsid w:val="00A32139"/>
    <w:rsid w:val="00A321BC"/>
    <w:rsid w:val="00A349F9"/>
    <w:rsid w:val="00A36527"/>
    <w:rsid w:val="00A36FE0"/>
    <w:rsid w:val="00A37F4E"/>
    <w:rsid w:val="00A41401"/>
    <w:rsid w:val="00A42965"/>
    <w:rsid w:val="00A42D53"/>
    <w:rsid w:val="00A43A2D"/>
    <w:rsid w:val="00A4506F"/>
    <w:rsid w:val="00A455F9"/>
    <w:rsid w:val="00A45A9A"/>
    <w:rsid w:val="00A47601"/>
    <w:rsid w:val="00A47A88"/>
    <w:rsid w:val="00A50CD0"/>
    <w:rsid w:val="00A52FF2"/>
    <w:rsid w:val="00A53E2C"/>
    <w:rsid w:val="00A544A6"/>
    <w:rsid w:val="00A57983"/>
    <w:rsid w:val="00A607BB"/>
    <w:rsid w:val="00A61246"/>
    <w:rsid w:val="00A61DB8"/>
    <w:rsid w:val="00A61F6A"/>
    <w:rsid w:val="00A6433B"/>
    <w:rsid w:val="00A65BD8"/>
    <w:rsid w:val="00A66913"/>
    <w:rsid w:val="00A67015"/>
    <w:rsid w:val="00A714B2"/>
    <w:rsid w:val="00A71AE7"/>
    <w:rsid w:val="00A71E2A"/>
    <w:rsid w:val="00A71FF7"/>
    <w:rsid w:val="00A736DE"/>
    <w:rsid w:val="00A73E17"/>
    <w:rsid w:val="00A74288"/>
    <w:rsid w:val="00A7592F"/>
    <w:rsid w:val="00A75BEC"/>
    <w:rsid w:val="00A76425"/>
    <w:rsid w:val="00A77317"/>
    <w:rsid w:val="00A809E6"/>
    <w:rsid w:val="00A81A3B"/>
    <w:rsid w:val="00A82B44"/>
    <w:rsid w:val="00A83C04"/>
    <w:rsid w:val="00A83E14"/>
    <w:rsid w:val="00A83FBA"/>
    <w:rsid w:val="00A848FA"/>
    <w:rsid w:val="00A854C1"/>
    <w:rsid w:val="00A86067"/>
    <w:rsid w:val="00A8669D"/>
    <w:rsid w:val="00A86CAF"/>
    <w:rsid w:val="00A87788"/>
    <w:rsid w:val="00A9138A"/>
    <w:rsid w:val="00A92CA7"/>
    <w:rsid w:val="00A95A3A"/>
    <w:rsid w:val="00A9698C"/>
    <w:rsid w:val="00AA1787"/>
    <w:rsid w:val="00AA39E2"/>
    <w:rsid w:val="00AA4B49"/>
    <w:rsid w:val="00AB04DB"/>
    <w:rsid w:val="00AB1043"/>
    <w:rsid w:val="00AB181F"/>
    <w:rsid w:val="00AB2F6E"/>
    <w:rsid w:val="00AB4E49"/>
    <w:rsid w:val="00AB5828"/>
    <w:rsid w:val="00AB5CF6"/>
    <w:rsid w:val="00AB62D0"/>
    <w:rsid w:val="00AB6F13"/>
    <w:rsid w:val="00AC23C9"/>
    <w:rsid w:val="00AC6CE3"/>
    <w:rsid w:val="00AC7CE4"/>
    <w:rsid w:val="00AD0CA7"/>
    <w:rsid w:val="00AD1091"/>
    <w:rsid w:val="00AD3927"/>
    <w:rsid w:val="00AD4157"/>
    <w:rsid w:val="00AD51D1"/>
    <w:rsid w:val="00AD683E"/>
    <w:rsid w:val="00AD6C96"/>
    <w:rsid w:val="00AD6EDC"/>
    <w:rsid w:val="00AD7088"/>
    <w:rsid w:val="00AD749D"/>
    <w:rsid w:val="00AE1546"/>
    <w:rsid w:val="00AE1609"/>
    <w:rsid w:val="00AE238C"/>
    <w:rsid w:val="00AE70F7"/>
    <w:rsid w:val="00AE7FD3"/>
    <w:rsid w:val="00AF1CEE"/>
    <w:rsid w:val="00AF2654"/>
    <w:rsid w:val="00AF2F3B"/>
    <w:rsid w:val="00AF41C5"/>
    <w:rsid w:val="00AF65CD"/>
    <w:rsid w:val="00B001D9"/>
    <w:rsid w:val="00B00B43"/>
    <w:rsid w:val="00B01C03"/>
    <w:rsid w:val="00B07F08"/>
    <w:rsid w:val="00B12FEC"/>
    <w:rsid w:val="00B13306"/>
    <w:rsid w:val="00B144FC"/>
    <w:rsid w:val="00B17CD9"/>
    <w:rsid w:val="00B202A4"/>
    <w:rsid w:val="00B20664"/>
    <w:rsid w:val="00B20B11"/>
    <w:rsid w:val="00B219FC"/>
    <w:rsid w:val="00B2592A"/>
    <w:rsid w:val="00B273D5"/>
    <w:rsid w:val="00B2776B"/>
    <w:rsid w:val="00B3004D"/>
    <w:rsid w:val="00B310CA"/>
    <w:rsid w:val="00B314BD"/>
    <w:rsid w:val="00B32465"/>
    <w:rsid w:val="00B32560"/>
    <w:rsid w:val="00B32888"/>
    <w:rsid w:val="00B33B44"/>
    <w:rsid w:val="00B34D0E"/>
    <w:rsid w:val="00B34DB9"/>
    <w:rsid w:val="00B36899"/>
    <w:rsid w:val="00B40256"/>
    <w:rsid w:val="00B4263F"/>
    <w:rsid w:val="00B4339E"/>
    <w:rsid w:val="00B45B7D"/>
    <w:rsid w:val="00B46750"/>
    <w:rsid w:val="00B4716C"/>
    <w:rsid w:val="00B4798B"/>
    <w:rsid w:val="00B47D65"/>
    <w:rsid w:val="00B52CE5"/>
    <w:rsid w:val="00B52EE0"/>
    <w:rsid w:val="00B53C30"/>
    <w:rsid w:val="00B5490A"/>
    <w:rsid w:val="00B5740D"/>
    <w:rsid w:val="00B615B7"/>
    <w:rsid w:val="00B6309E"/>
    <w:rsid w:val="00B653BD"/>
    <w:rsid w:val="00B66973"/>
    <w:rsid w:val="00B66E88"/>
    <w:rsid w:val="00B67CCB"/>
    <w:rsid w:val="00B67FA3"/>
    <w:rsid w:val="00B701C9"/>
    <w:rsid w:val="00B70301"/>
    <w:rsid w:val="00B71A92"/>
    <w:rsid w:val="00B72BA5"/>
    <w:rsid w:val="00B757A9"/>
    <w:rsid w:val="00B76B71"/>
    <w:rsid w:val="00B8225A"/>
    <w:rsid w:val="00B834DC"/>
    <w:rsid w:val="00B84163"/>
    <w:rsid w:val="00B84F45"/>
    <w:rsid w:val="00B852D1"/>
    <w:rsid w:val="00B85F9D"/>
    <w:rsid w:val="00B86B59"/>
    <w:rsid w:val="00B92422"/>
    <w:rsid w:val="00B936A9"/>
    <w:rsid w:val="00B93A21"/>
    <w:rsid w:val="00B95BFA"/>
    <w:rsid w:val="00B95C41"/>
    <w:rsid w:val="00B95D52"/>
    <w:rsid w:val="00BA05D7"/>
    <w:rsid w:val="00BA06F4"/>
    <w:rsid w:val="00BA0789"/>
    <w:rsid w:val="00BA3881"/>
    <w:rsid w:val="00BA54FB"/>
    <w:rsid w:val="00BA7FB9"/>
    <w:rsid w:val="00BB1594"/>
    <w:rsid w:val="00BB20AC"/>
    <w:rsid w:val="00BB55E9"/>
    <w:rsid w:val="00BB56F5"/>
    <w:rsid w:val="00BB6A2A"/>
    <w:rsid w:val="00BC0971"/>
    <w:rsid w:val="00BC12B2"/>
    <w:rsid w:val="00BC321F"/>
    <w:rsid w:val="00BC594E"/>
    <w:rsid w:val="00BC7598"/>
    <w:rsid w:val="00BC7E5F"/>
    <w:rsid w:val="00BD0572"/>
    <w:rsid w:val="00BD27DF"/>
    <w:rsid w:val="00BD2C33"/>
    <w:rsid w:val="00BD465A"/>
    <w:rsid w:val="00BD4EA2"/>
    <w:rsid w:val="00BD6143"/>
    <w:rsid w:val="00BD665A"/>
    <w:rsid w:val="00BD668B"/>
    <w:rsid w:val="00BD75BA"/>
    <w:rsid w:val="00BE04DD"/>
    <w:rsid w:val="00BE05CB"/>
    <w:rsid w:val="00BE5E05"/>
    <w:rsid w:val="00BE6497"/>
    <w:rsid w:val="00BE64DD"/>
    <w:rsid w:val="00BF44BE"/>
    <w:rsid w:val="00BF6B76"/>
    <w:rsid w:val="00BF762F"/>
    <w:rsid w:val="00BF7B4B"/>
    <w:rsid w:val="00C00B96"/>
    <w:rsid w:val="00C00EA1"/>
    <w:rsid w:val="00C0540F"/>
    <w:rsid w:val="00C06BA1"/>
    <w:rsid w:val="00C07AB4"/>
    <w:rsid w:val="00C07B01"/>
    <w:rsid w:val="00C104CA"/>
    <w:rsid w:val="00C104DF"/>
    <w:rsid w:val="00C104FE"/>
    <w:rsid w:val="00C138E1"/>
    <w:rsid w:val="00C13DF2"/>
    <w:rsid w:val="00C1467C"/>
    <w:rsid w:val="00C15D06"/>
    <w:rsid w:val="00C15E67"/>
    <w:rsid w:val="00C1608E"/>
    <w:rsid w:val="00C16D27"/>
    <w:rsid w:val="00C174DA"/>
    <w:rsid w:val="00C20497"/>
    <w:rsid w:val="00C208C3"/>
    <w:rsid w:val="00C210FB"/>
    <w:rsid w:val="00C224E5"/>
    <w:rsid w:val="00C231E8"/>
    <w:rsid w:val="00C24E73"/>
    <w:rsid w:val="00C250E1"/>
    <w:rsid w:val="00C25ACB"/>
    <w:rsid w:val="00C26790"/>
    <w:rsid w:val="00C30318"/>
    <w:rsid w:val="00C32BE8"/>
    <w:rsid w:val="00C3497F"/>
    <w:rsid w:val="00C34A57"/>
    <w:rsid w:val="00C351E7"/>
    <w:rsid w:val="00C40E1C"/>
    <w:rsid w:val="00C4163A"/>
    <w:rsid w:val="00C4183A"/>
    <w:rsid w:val="00C45215"/>
    <w:rsid w:val="00C4545C"/>
    <w:rsid w:val="00C45B4C"/>
    <w:rsid w:val="00C47C06"/>
    <w:rsid w:val="00C520DB"/>
    <w:rsid w:val="00C52EA3"/>
    <w:rsid w:val="00C53E9B"/>
    <w:rsid w:val="00C54602"/>
    <w:rsid w:val="00C56506"/>
    <w:rsid w:val="00C56D8B"/>
    <w:rsid w:val="00C576D6"/>
    <w:rsid w:val="00C57BB7"/>
    <w:rsid w:val="00C64B49"/>
    <w:rsid w:val="00C6741F"/>
    <w:rsid w:val="00C70AC5"/>
    <w:rsid w:val="00C714BD"/>
    <w:rsid w:val="00C726CC"/>
    <w:rsid w:val="00C72E05"/>
    <w:rsid w:val="00C74892"/>
    <w:rsid w:val="00C74E29"/>
    <w:rsid w:val="00C76865"/>
    <w:rsid w:val="00C8235B"/>
    <w:rsid w:val="00C825AE"/>
    <w:rsid w:val="00C83B91"/>
    <w:rsid w:val="00C84186"/>
    <w:rsid w:val="00C85405"/>
    <w:rsid w:val="00C90EDC"/>
    <w:rsid w:val="00C91D0F"/>
    <w:rsid w:val="00C92671"/>
    <w:rsid w:val="00C948BA"/>
    <w:rsid w:val="00C95EF1"/>
    <w:rsid w:val="00CA077D"/>
    <w:rsid w:val="00CA0A6A"/>
    <w:rsid w:val="00CA2CF0"/>
    <w:rsid w:val="00CA3B06"/>
    <w:rsid w:val="00CA5C76"/>
    <w:rsid w:val="00CA71AD"/>
    <w:rsid w:val="00CB27B7"/>
    <w:rsid w:val="00CB39B3"/>
    <w:rsid w:val="00CB417B"/>
    <w:rsid w:val="00CB43AF"/>
    <w:rsid w:val="00CB4F60"/>
    <w:rsid w:val="00CB6728"/>
    <w:rsid w:val="00CB7EF8"/>
    <w:rsid w:val="00CC074B"/>
    <w:rsid w:val="00CC112D"/>
    <w:rsid w:val="00CC1F54"/>
    <w:rsid w:val="00CC3FE5"/>
    <w:rsid w:val="00CC570C"/>
    <w:rsid w:val="00CC6E7B"/>
    <w:rsid w:val="00CD046C"/>
    <w:rsid w:val="00CD205D"/>
    <w:rsid w:val="00CD2298"/>
    <w:rsid w:val="00CD3B0F"/>
    <w:rsid w:val="00CD577D"/>
    <w:rsid w:val="00CD5D2E"/>
    <w:rsid w:val="00CD625A"/>
    <w:rsid w:val="00CE0C5A"/>
    <w:rsid w:val="00CE10CF"/>
    <w:rsid w:val="00CE1AAF"/>
    <w:rsid w:val="00CE1E3F"/>
    <w:rsid w:val="00CE224F"/>
    <w:rsid w:val="00CF0387"/>
    <w:rsid w:val="00CF0C9D"/>
    <w:rsid w:val="00CF152B"/>
    <w:rsid w:val="00CF31E4"/>
    <w:rsid w:val="00CF3BA4"/>
    <w:rsid w:val="00CF3E6D"/>
    <w:rsid w:val="00CF4751"/>
    <w:rsid w:val="00CF4929"/>
    <w:rsid w:val="00CF73D9"/>
    <w:rsid w:val="00CF7BA2"/>
    <w:rsid w:val="00D00A03"/>
    <w:rsid w:val="00D00B20"/>
    <w:rsid w:val="00D00F3C"/>
    <w:rsid w:val="00D02508"/>
    <w:rsid w:val="00D04A6E"/>
    <w:rsid w:val="00D10231"/>
    <w:rsid w:val="00D12963"/>
    <w:rsid w:val="00D14247"/>
    <w:rsid w:val="00D1520F"/>
    <w:rsid w:val="00D1583D"/>
    <w:rsid w:val="00D16E41"/>
    <w:rsid w:val="00D1725B"/>
    <w:rsid w:val="00D20BEF"/>
    <w:rsid w:val="00D21B1C"/>
    <w:rsid w:val="00D229E5"/>
    <w:rsid w:val="00D24E16"/>
    <w:rsid w:val="00D26A9E"/>
    <w:rsid w:val="00D31927"/>
    <w:rsid w:val="00D3250F"/>
    <w:rsid w:val="00D32EF8"/>
    <w:rsid w:val="00D332D5"/>
    <w:rsid w:val="00D34139"/>
    <w:rsid w:val="00D35222"/>
    <w:rsid w:val="00D371D2"/>
    <w:rsid w:val="00D377F8"/>
    <w:rsid w:val="00D406A8"/>
    <w:rsid w:val="00D41096"/>
    <w:rsid w:val="00D421F3"/>
    <w:rsid w:val="00D5028D"/>
    <w:rsid w:val="00D50625"/>
    <w:rsid w:val="00D507A0"/>
    <w:rsid w:val="00D51709"/>
    <w:rsid w:val="00D51AD9"/>
    <w:rsid w:val="00D531E8"/>
    <w:rsid w:val="00D534B0"/>
    <w:rsid w:val="00D6090B"/>
    <w:rsid w:val="00D6169C"/>
    <w:rsid w:val="00D61C4D"/>
    <w:rsid w:val="00D648FC"/>
    <w:rsid w:val="00D67449"/>
    <w:rsid w:val="00D7426C"/>
    <w:rsid w:val="00D7469B"/>
    <w:rsid w:val="00D74E3A"/>
    <w:rsid w:val="00D75448"/>
    <w:rsid w:val="00D7548D"/>
    <w:rsid w:val="00D759A4"/>
    <w:rsid w:val="00D8034C"/>
    <w:rsid w:val="00D805A4"/>
    <w:rsid w:val="00D81B3B"/>
    <w:rsid w:val="00D82A98"/>
    <w:rsid w:val="00D839E1"/>
    <w:rsid w:val="00D83BB9"/>
    <w:rsid w:val="00D844BB"/>
    <w:rsid w:val="00D84D1B"/>
    <w:rsid w:val="00D916C3"/>
    <w:rsid w:val="00D91A1C"/>
    <w:rsid w:val="00D9216A"/>
    <w:rsid w:val="00D92602"/>
    <w:rsid w:val="00D9281F"/>
    <w:rsid w:val="00D92C7B"/>
    <w:rsid w:val="00D93E99"/>
    <w:rsid w:val="00D93EBF"/>
    <w:rsid w:val="00D954D3"/>
    <w:rsid w:val="00D97460"/>
    <w:rsid w:val="00DA12E2"/>
    <w:rsid w:val="00DA2285"/>
    <w:rsid w:val="00DA2592"/>
    <w:rsid w:val="00DA2E2B"/>
    <w:rsid w:val="00DA3514"/>
    <w:rsid w:val="00DA39D7"/>
    <w:rsid w:val="00DA3E94"/>
    <w:rsid w:val="00DA4203"/>
    <w:rsid w:val="00DA5B3A"/>
    <w:rsid w:val="00DA675D"/>
    <w:rsid w:val="00DA67AF"/>
    <w:rsid w:val="00DB0CBD"/>
    <w:rsid w:val="00DB22B7"/>
    <w:rsid w:val="00DB5761"/>
    <w:rsid w:val="00DB6FF3"/>
    <w:rsid w:val="00DC0141"/>
    <w:rsid w:val="00DC10D9"/>
    <w:rsid w:val="00DC3C2F"/>
    <w:rsid w:val="00DC60EA"/>
    <w:rsid w:val="00DC794F"/>
    <w:rsid w:val="00DC7988"/>
    <w:rsid w:val="00DD0970"/>
    <w:rsid w:val="00DD3394"/>
    <w:rsid w:val="00DD4620"/>
    <w:rsid w:val="00DD743A"/>
    <w:rsid w:val="00DE0654"/>
    <w:rsid w:val="00DE0B4D"/>
    <w:rsid w:val="00DE0EE3"/>
    <w:rsid w:val="00DE1AE3"/>
    <w:rsid w:val="00DE66B9"/>
    <w:rsid w:val="00DE6D44"/>
    <w:rsid w:val="00DF095B"/>
    <w:rsid w:val="00DF2CE6"/>
    <w:rsid w:val="00DF3469"/>
    <w:rsid w:val="00DF7866"/>
    <w:rsid w:val="00E02106"/>
    <w:rsid w:val="00E05041"/>
    <w:rsid w:val="00E05C8A"/>
    <w:rsid w:val="00E075F5"/>
    <w:rsid w:val="00E076EC"/>
    <w:rsid w:val="00E07AE0"/>
    <w:rsid w:val="00E105E6"/>
    <w:rsid w:val="00E10772"/>
    <w:rsid w:val="00E1087A"/>
    <w:rsid w:val="00E1175A"/>
    <w:rsid w:val="00E11D81"/>
    <w:rsid w:val="00E120D9"/>
    <w:rsid w:val="00E16046"/>
    <w:rsid w:val="00E17B75"/>
    <w:rsid w:val="00E2075A"/>
    <w:rsid w:val="00E20C29"/>
    <w:rsid w:val="00E21E04"/>
    <w:rsid w:val="00E229DE"/>
    <w:rsid w:val="00E22AED"/>
    <w:rsid w:val="00E258BF"/>
    <w:rsid w:val="00E31D93"/>
    <w:rsid w:val="00E336FF"/>
    <w:rsid w:val="00E34CB6"/>
    <w:rsid w:val="00E35CB9"/>
    <w:rsid w:val="00E360F9"/>
    <w:rsid w:val="00E371D1"/>
    <w:rsid w:val="00E375FA"/>
    <w:rsid w:val="00E40520"/>
    <w:rsid w:val="00E40B22"/>
    <w:rsid w:val="00E41A9F"/>
    <w:rsid w:val="00E42071"/>
    <w:rsid w:val="00E4368B"/>
    <w:rsid w:val="00E44DCD"/>
    <w:rsid w:val="00E45529"/>
    <w:rsid w:val="00E47C55"/>
    <w:rsid w:val="00E4991F"/>
    <w:rsid w:val="00E4CDAF"/>
    <w:rsid w:val="00E512A2"/>
    <w:rsid w:val="00E525C3"/>
    <w:rsid w:val="00E53FF2"/>
    <w:rsid w:val="00E55278"/>
    <w:rsid w:val="00E56A80"/>
    <w:rsid w:val="00E6032B"/>
    <w:rsid w:val="00E62008"/>
    <w:rsid w:val="00E63073"/>
    <w:rsid w:val="00E6314A"/>
    <w:rsid w:val="00E63804"/>
    <w:rsid w:val="00E63A46"/>
    <w:rsid w:val="00E6432C"/>
    <w:rsid w:val="00E6542C"/>
    <w:rsid w:val="00E67B5C"/>
    <w:rsid w:val="00E749A2"/>
    <w:rsid w:val="00E763D4"/>
    <w:rsid w:val="00E82FE4"/>
    <w:rsid w:val="00E8423A"/>
    <w:rsid w:val="00E852AA"/>
    <w:rsid w:val="00E85E5B"/>
    <w:rsid w:val="00E87579"/>
    <w:rsid w:val="00E91692"/>
    <w:rsid w:val="00E91E20"/>
    <w:rsid w:val="00E934D4"/>
    <w:rsid w:val="00E935DC"/>
    <w:rsid w:val="00E935E1"/>
    <w:rsid w:val="00E962C3"/>
    <w:rsid w:val="00EA0614"/>
    <w:rsid w:val="00EA0BB7"/>
    <w:rsid w:val="00EA0C2D"/>
    <w:rsid w:val="00EA27B6"/>
    <w:rsid w:val="00EA2F27"/>
    <w:rsid w:val="00EA52AE"/>
    <w:rsid w:val="00EA7307"/>
    <w:rsid w:val="00EA7314"/>
    <w:rsid w:val="00EB1095"/>
    <w:rsid w:val="00EB26D9"/>
    <w:rsid w:val="00EB2A38"/>
    <w:rsid w:val="00EB5F75"/>
    <w:rsid w:val="00EB697B"/>
    <w:rsid w:val="00EB7128"/>
    <w:rsid w:val="00EB77B7"/>
    <w:rsid w:val="00EB7EBF"/>
    <w:rsid w:val="00EC21DE"/>
    <w:rsid w:val="00EC2FBC"/>
    <w:rsid w:val="00EC4C0C"/>
    <w:rsid w:val="00EC53F4"/>
    <w:rsid w:val="00EC5D4C"/>
    <w:rsid w:val="00EC6E59"/>
    <w:rsid w:val="00EC7961"/>
    <w:rsid w:val="00ED0095"/>
    <w:rsid w:val="00ED1511"/>
    <w:rsid w:val="00ED26A0"/>
    <w:rsid w:val="00ED27B5"/>
    <w:rsid w:val="00ED40B4"/>
    <w:rsid w:val="00ED4D4C"/>
    <w:rsid w:val="00ED59C4"/>
    <w:rsid w:val="00ED5AE6"/>
    <w:rsid w:val="00ED645A"/>
    <w:rsid w:val="00ED7AFF"/>
    <w:rsid w:val="00EE0458"/>
    <w:rsid w:val="00EE1B3F"/>
    <w:rsid w:val="00EE1BB1"/>
    <w:rsid w:val="00EE2176"/>
    <w:rsid w:val="00EE611E"/>
    <w:rsid w:val="00EE73F4"/>
    <w:rsid w:val="00EF086D"/>
    <w:rsid w:val="00EF15E1"/>
    <w:rsid w:val="00EF22E7"/>
    <w:rsid w:val="00EF2504"/>
    <w:rsid w:val="00EF348F"/>
    <w:rsid w:val="00EF413F"/>
    <w:rsid w:val="00EF7D83"/>
    <w:rsid w:val="00F00D77"/>
    <w:rsid w:val="00F01144"/>
    <w:rsid w:val="00F0170E"/>
    <w:rsid w:val="00F02324"/>
    <w:rsid w:val="00F037B5"/>
    <w:rsid w:val="00F0436F"/>
    <w:rsid w:val="00F04696"/>
    <w:rsid w:val="00F04867"/>
    <w:rsid w:val="00F113C2"/>
    <w:rsid w:val="00F11AFD"/>
    <w:rsid w:val="00F1200A"/>
    <w:rsid w:val="00F1434D"/>
    <w:rsid w:val="00F148AB"/>
    <w:rsid w:val="00F15190"/>
    <w:rsid w:val="00F15701"/>
    <w:rsid w:val="00F16EF5"/>
    <w:rsid w:val="00F2061E"/>
    <w:rsid w:val="00F20971"/>
    <w:rsid w:val="00F236F4"/>
    <w:rsid w:val="00F24698"/>
    <w:rsid w:val="00F25BF8"/>
    <w:rsid w:val="00F27A1B"/>
    <w:rsid w:val="00F30595"/>
    <w:rsid w:val="00F31713"/>
    <w:rsid w:val="00F318E0"/>
    <w:rsid w:val="00F33900"/>
    <w:rsid w:val="00F36BFE"/>
    <w:rsid w:val="00F36ED4"/>
    <w:rsid w:val="00F374AD"/>
    <w:rsid w:val="00F37EB7"/>
    <w:rsid w:val="00F40797"/>
    <w:rsid w:val="00F41379"/>
    <w:rsid w:val="00F415CB"/>
    <w:rsid w:val="00F4250C"/>
    <w:rsid w:val="00F42BE8"/>
    <w:rsid w:val="00F43792"/>
    <w:rsid w:val="00F44435"/>
    <w:rsid w:val="00F457A0"/>
    <w:rsid w:val="00F474AA"/>
    <w:rsid w:val="00F476F8"/>
    <w:rsid w:val="00F50756"/>
    <w:rsid w:val="00F62028"/>
    <w:rsid w:val="00F64FF0"/>
    <w:rsid w:val="00F651D5"/>
    <w:rsid w:val="00F6547B"/>
    <w:rsid w:val="00F658F3"/>
    <w:rsid w:val="00F65E36"/>
    <w:rsid w:val="00F65F99"/>
    <w:rsid w:val="00F66088"/>
    <w:rsid w:val="00F706B9"/>
    <w:rsid w:val="00F70B9E"/>
    <w:rsid w:val="00F72B30"/>
    <w:rsid w:val="00F73129"/>
    <w:rsid w:val="00F75A3A"/>
    <w:rsid w:val="00F7675C"/>
    <w:rsid w:val="00F76A34"/>
    <w:rsid w:val="00F76FA3"/>
    <w:rsid w:val="00F7782B"/>
    <w:rsid w:val="00F80E80"/>
    <w:rsid w:val="00F81118"/>
    <w:rsid w:val="00F81251"/>
    <w:rsid w:val="00F822DB"/>
    <w:rsid w:val="00F83209"/>
    <w:rsid w:val="00F84692"/>
    <w:rsid w:val="00F87BC6"/>
    <w:rsid w:val="00F90FD4"/>
    <w:rsid w:val="00F90FDD"/>
    <w:rsid w:val="00F911AE"/>
    <w:rsid w:val="00F91B75"/>
    <w:rsid w:val="00F927E3"/>
    <w:rsid w:val="00F942D7"/>
    <w:rsid w:val="00F94ECB"/>
    <w:rsid w:val="00F95BD6"/>
    <w:rsid w:val="00F97ECD"/>
    <w:rsid w:val="00FA255F"/>
    <w:rsid w:val="00FA4FD7"/>
    <w:rsid w:val="00FA66C8"/>
    <w:rsid w:val="00FB0C0C"/>
    <w:rsid w:val="00FB18E1"/>
    <w:rsid w:val="00FB2A1A"/>
    <w:rsid w:val="00FB3CC7"/>
    <w:rsid w:val="00FB5476"/>
    <w:rsid w:val="00FB6963"/>
    <w:rsid w:val="00FB761E"/>
    <w:rsid w:val="00FC1048"/>
    <w:rsid w:val="00FC3855"/>
    <w:rsid w:val="00FC467E"/>
    <w:rsid w:val="00FC75B6"/>
    <w:rsid w:val="00FD19C0"/>
    <w:rsid w:val="00FD234A"/>
    <w:rsid w:val="00FD5894"/>
    <w:rsid w:val="00FE09DC"/>
    <w:rsid w:val="00FE37CE"/>
    <w:rsid w:val="00FE3E13"/>
    <w:rsid w:val="00FE4A2A"/>
    <w:rsid w:val="00FE5062"/>
    <w:rsid w:val="00FE7E4F"/>
    <w:rsid w:val="00FF030B"/>
    <w:rsid w:val="00FF32F5"/>
    <w:rsid w:val="00FF34CF"/>
    <w:rsid w:val="00FF60CA"/>
    <w:rsid w:val="00FF63B1"/>
    <w:rsid w:val="00FF79AF"/>
    <w:rsid w:val="0100F990"/>
    <w:rsid w:val="0114A9D2"/>
    <w:rsid w:val="011873CB"/>
    <w:rsid w:val="0122BBA9"/>
    <w:rsid w:val="01408483"/>
    <w:rsid w:val="0141F0DC"/>
    <w:rsid w:val="0149101E"/>
    <w:rsid w:val="01ADA189"/>
    <w:rsid w:val="01B955D0"/>
    <w:rsid w:val="01CD2CBF"/>
    <w:rsid w:val="01E1AC1D"/>
    <w:rsid w:val="01F1AD6C"/>
    <w:rsid w:val="01F29878"/>
    <w:rsid w:val="01F2D2FA"/>
    <w:rsid w:val="020433EF"/>
    <w:rsid w:val="0208AE2B"/>
    <w:rsid w:val="0220947C"/>
    <w:rsid w:val="024167D9"/>
    <w:rsid w:val="027990C7"/>
    <w:rsid w:val="02A7A5C7"/>
    <w:rsid w:val="02C4D71B"/>
    <w:rsid w:val="02E8C83C"/>
    <w:rsid w:val="02FA5F8F"/>
    <w:rsid w:val="02FA7063"/>
    <w:rsid w:val="02FFC95C"/>
    <w:rsid w:val="030860DF"/>
    <w:rsid w:val="03105D71"/>
    <w:rsid w:val="032AA4B7"/>
    <w:rsid w:val="036E0076"/>
    <w:rsid w:val="037A948B"/>
    <w:rsid w:val="037CDF9F"/>
    <w:rsid w:val="03961E7D"/>
    <w:rsid w:val="03A415D6"/>
    <w:rsid w:val="03A516C0"/>
    <w:rsid w:val="03A5A390"/>
    <w:rsid w:val="03AA09C8"/>
    <w:rsid w:val="03C26F31"/>
    <w:rsid w:val="03CD5773"/>
    <w:rsid w:val="03D2846C"/>
    <w:rsid w:val="03DECD90"/>
    <w:rsid w:val="03E9ECDC"/>
    <w:rsid w:val="03F06E50"/>
    <w:rsid w:val="041E34BC"/>
    <w:rsid w:val="0430D922"/>
    <w:rsid w:val="0435AFF6"/>
    <w:rsid w:val="048BD9BD"/>
    <w:rsid w:val="04EBC378"/>
    <w:rsid w:val="04F5C2DF"/>
    <w:rsid w:val="0502B533"/>
    <w:rsid w:val="05237FBC"/>
    <w:rsid w:val="05335B70"/>
    <w:rsid w:val="053BD4B1"/>
    <w:rsid w:val="057A105E"/>
    <w:rsid w:val="05F62CCC"/>
    <w:rsid w:val="060B3B3D"/>
    <w:rsid w:val="0617FC36"/>
    <w:rsid w:val="061CB712"/>
    <w:rsid w:val="062FD194"/>
    <w:rsid w:val="06429757"/>
    <w:rsid w:val="06463EEA"/>
    <w:rsid w:val="066D76EA"/>
    <w:rsid w:val="0672D5DD"/>
    <w:rsid w:val="06877585"/>
    <w:rsid w:val="06968B74"/>
    <w:rsid w:val="06A8BCCB"/>
    <w:rsid w:val="06BC446C"/>
    <w:rsid w:val="06BF9E99"/>
    <w:rsid w:val="06DF7093"/>
    <w:rsid w:val="06E342F8"/>
    <w:rsid w:val="06F88FC0"/>
    <w:rsid w:val="06F90FB0"/>
    <w:rsid w:val="07017991"/>
    <w:rsid w:val="0711117D"/>
    <w:rsid w:val="071C6163"/>
    <w:rsid w:val="071FB5BF"/>
    <w:rsid w:val="072584BD"/>
    <w:rsid w:val="07377079"/>
    <w:rsid w:val="075098D6"/>
    <w:rsid w:val="0756086C"/>
    <w:rsid w:val="075EFF0C"/>
    <w:rsid w:val="077004AF"/>
    <w:rsid w:val="079A2B28"/>
    <w:rsid w:val="079F4F1B"/>
    <w:rsid w:val="07B699CD"/>
    <w:rsid w:val="07BCC997"/>
    <w:rsid w:val="07D10154"/>
    <w:rsid w:val="07D6C0D5"/>
    <w:rsid w:val="07DDD5D3"/>
    <w:rsid w:val="07F13B41"/>
    <w:rsid w:val="0812AAB0"/>
    <w:rsid w:val="084F281B"/>
    <w:rsid w:val="0869734F"/>
    <w:rsid w:val="08711C95"/>
    <w:rsid w:val="089205FA"/>
    <w:rsid w:val="08B0B0AB"/>
    <w:rsid w:val="08C423C2"/>
    <w:rsid w:val="08E246B8"/>
    <w:rsid w:val="08EA4563"/>
    <w:rsid w:val="09263728"/>
    <w:rsid w:val="092E13D7"/>
    <w:rsid w:val="0954B1E3"/>
    <w:rsid w:val="095AA206"/>
    <w:rsid w:val="096DEF70"/>
    <w:rsid w:val="096F8F0B"/>
    <w:rsid w:val="0989A783"/>
    <w:rsid w:val="099083F5"/>
    <w:rsid w:val="09BDB31B"/>
    <w:rsid w:val="09F96F26"/>
    <w:rsid w:val="0A0A2709"/>
    <w:rsid w:val="0A1233A0"/>
    <w:rsid w:val="0A16B614"/>
    <w:rsid w:val="0A1AB5B7"/>
    <w:rsid w:val="0A296E57"/>
    <w:rsid w:val="0A6BF653"/>
    <w:rsid w:val="0A6C6175"/>
    <w:rsid w:val="0A7C9BB3"/>
    <w:rsid w:val="0A95245F"/>
    <w:rsid w:val="0A9930B5"/>
    <w:rsid w:val="0AB35C35"/>
    <w:rsid w:val="0AB3FE45"/>
    <w:rsid w:val="0ABFAA69"/>
    <w:rsid w:val="0B02EF7A"/>
    <w:rsid w:val="0B293655"/>
    <w:rsid w:val="0B342C4C"/>
    <w:rsid w:val="0B3FDC7E"/>
    <w:rsid w:val="0B6B064B"/>
    <w:rsid w:val="0B83E8E1"/>
    <w:rsid w:val="0B87219C"/>
    <w:rsid w:val="0B935A5E"/>
    <w:rsid w:val="0B98CA04"/>
    <w:rsid w:val="0BB28675"/>
    <w:rsid w:val="0BB51BAD"/>
    <w:rsid w:val="0BB91941"/>
    <w:rsid w:val="0BCC666E"/>
    <w:rsid w:val="0C43AD6A"/>
    <w:rsid w:val="0C69061B"/>
    <w:rsid w:val="0C69AA26"/>
    <w:rsid w:val="0CA2A66D"/>
    <w:rsid w:val="0CA515BC"/>
    <w:rsid w:val="0D07608F"/>
    <w:rsid w:val="0D105D64"/>
    <w:rsid w:val="0D1C7656"/>
    <w:rsid w:val="0D37A80B"/>
    <w:rsid w:val="0D46B483"/>
    <w:rsid w:val="0D4867C7"/>
    <w:rsid w:val="0D4E56D6"/>
    <w:rsid w:val="0D59E144"/>
    <w:rsid w:val="0D7A3F12"/>
    <w:rsid w:val="0D802BC3"/>
    <w:rsid w:val="0DE50E54"/>
    <w:rsid w:val="0E0BE928"/>
    <w:rsid w:val="0E0F516C"/>
    <w:rsid w:val="0E12FD6C"/>
    <w:rsid w:val="0E26F2CD"/>
    <w:rsid w:val="0E2B86A4"/>
    <w:rsid w:val="0E54DD86"/>
    <w:rsid w:val="0E5ED8A8"/>
    <w:rsid w:val="0E61DE03"/>
    <w:rsid w:val="0E6A32FD"/>
    <w:rsid w:val="0E92A3F4"/>
    <w:rsid w:val="0E9A74F0"/>
    <w:rsid w:val="0EBF0130"/>
    <w:rsid w:val="0EDF7CAC"/>
    <w:rsid w:val="0EF02569"/>
    <w:rsid w:val="0F0EEB14"/>
    <w:rsid w:val="0F1FEAE1"/>
    <w:rsid w:val="0F33C681"/>
    <w:rsid w:val="0F8DB32C"/>
    <w:rsid w:val="0FB6376F"/>
    <w:rsid w:val="0FBE7371"/>
    <w:rsid w:val="0FD022E9"/>
    <w:rsid w:val="0FD2774A"/>
    <w:rsid w:val="0FDF2A2D"/>
    <w:rsid w:val="0FF139E5"/>
    <w:rsid w:val="1008C4AF"/>
    <w:rsid w:val="101844AB"/>
    <w:rsid w:val="102A050E"/>
    <w:rsid w:val="10364551"/>
    <w:rsid w:val="105F9A26"/>
    <w:rsid w:val="10687F98"/>
    <w:rsid w:val="106D9BF4"/>
    <w:rsid w:val="1097063B"/>
    <w:rsid w:val="10B62CD3"/>
    <w:rsid w:val="10CE3036"/>
    <w:rsid w:val="10E2213F"/>
    <w:rsid w:val="10E39EAB"/>
    <w:rsid w:val="10E9AA48"/>
    <w:rsid w:val="10F72C80"/>
    <w:rsid w:val="10FBD99E"/>
    <w:rsid w:val="11081496"/>
    <w:rsid w:val="11144170"/>
    <w:rsid w:val="111EFF9C"/>
    <w:rsid w:val="11298374"/>
    <w:rsid w:val="116362E1"/>
    <w:rsid w:val="11706783"/>
    <w:rsid w:val="1176A189"/>
    <w:rsid w:val="1198E74D"/>
    <w:rsid w:val="11ABC14E"/>
    <w:rsid w:val="11ACD63D"/>
    <w:rsid w:val="11AF3941"/>
    <w:rsid w:val="11B39133"/>
    <w:rsid w:val="11C7AE23"/>
    <w:rsid w:val="11E4C632"/>
    <w:rsid w:val="120202C4"/>
    <w:rsid w:val="120257BB"/>
    <w:rsid w:val="1220500D"/>
    <w:rsid w:val="12244A30"/>
    <w:rsid w:val="12279F44"/>
    <w:rsid w:val="12452F2E"/>
    <w:rsid w:val="127DDDBE"/>
    <w:rsid w:val="12C39AE7"/>
    <w:rsid w:val="12D3996D"/>
    <w:rsid w:val="12E36866"/>
    <w:rsid w:val="12FFAFD0"/>
    <w:rsid w:val="131DBAE1"/>
    <w:rsid w:val="1320F5AC"/>
    <w:rsid w:val="1343F29B"/>
    <w:rsid w:val="13513B8C"/>
    <w:rsid w:val="13594742"/>
    <w:rsid w:val="13B2EDCF"/>
    <w:rsid w:val="13D2546E"/>
    <w:rsid w:val="13DFA961"/>
    <w:rsid w:val="145C22C2"/>
    <w:rsid w:val="146A521C"/>
    <w:rsid w:val="148D9D47"/>
    <w:rsid w:val="1490456A"/>
    <w:rsid w:val="14A05378"/>
    <w:rsid w:val="14A526D0"/>
    <w:rsid w:val="14AB8D19"/>
    <w:rsid w:val="14ACA201"/>
    <w:rsid w:val="14D810EE"/>
    <w:rsid w:val="14E414B0"/>
    <w:rsid w:val="14E753E0"/>
    <w:rsid w:val="14F5AD99"/>
    <w:rsid w:val="1508D058"/>
    <w:rsid w:val="1515BC67"/>
    <w:rsid w:val="1526209E"/>
    <w:rsid w:val="152E3721"/>
    <w:rsid w:val="1531BA34"/>
    <w:rsid w:val="15396105"/>
    <w:rsid w:val="154C9515"/>
    <w:rsid w:val="1554B5AE"/>
    <w:rsid w:val="155D4CE8"/>
    <w:rsid w:val="159D30BA"/>
    <w:rsid w:val="15AD7306"/>
    <w:rsid w:val="15C34EE3"/>
    <w:rsid w:val="15C72B65"/>
    <w:rsid w:val="15D73847"/>
    <w:rsid w:val="15E8CF19"/>
    <w:rsid w:val="15FF7051"/>
    <w:rsid w:val="160983D3"/>
    <w:rsid w:val="160AA2B7"/>
    <w:rsid w:val="160F970B"/>
    <w:rsid w:val="16484493"/>
    <w:rsid w:val="16AF890A"/>
    <w:rsid w:val="16DAA5B6"/>
    <w:rsid w:val="16F6791F"/>
    <w:rsid w:val="16FB0C5B"/>
    <w:rsid w:val="17448262"/>
    <w:rsid w:val="174980FD"/>
    <w:rsid w:val="17596F17"/>
    <w:rsid w:val="176EE474"/>
    <w:rsid w:val="1799FBB2"/>
    <w:rsid w:val="17B9CBEC"/>
    <w:rsid w:val="17BA89B4"/>
    <w:rsid w:val="17BB54AB"/>
    <w:rsid w:val="17D2D1DC"/>
    <w:rsid w:val="17DA33BF"/>
    <w:rsid w:val="17F9B081"/>
    <w:rsid w:val="18023C4A"/>
    <w:rsid w:val="1812CD4B"/>
    <w:rsid w:val="181D5D9E"/>
    <w:rsid w:val="181E39B0"/>
    <w:rsid w:val="1825ADDA"/>
    <w:rsid w:val="1839E213"/>
    <w:rsid w:val="185D68D2"/>
    <w:rsid w:val="1877565E"/>
    <w:rsid w:val="187E1C6E"/>
    <w:rsid w:val="18806E60"/>
    <w:rsid w:val="1896E0C8"/>
    <w:rsid w:val="18AB870D"/>
    <w:rsid w:val="18B3DAC1"/>
    <w:rsid w:val="18CD613C"/>
    <w:rsid w:val="18E22000"/>
    <w:rsid w:val="18EA4E81"/>
    <w:rsid w:val="18EF7FE0"/>
    <w:rsid w:val="190EAB30"/>
    <w:rsid w:val="196B5600"/>
    <w:rsid w:val="197431FE"/>
    <w:rsid w:val="197ADB19"/>
    <w:rsid w:val="1980152B"/>
    <w:rsid w:val="19871722"/>
    <w:rsid w:val="19AD2040"/>
    <w:rsid w:val="19B3976B"/>
    <w:rsid w:val="19B3D343"/>
    <w:rsid w:val="19B4E157"/>
    <w:rsid w:val="19D62D46"/>
    <w:rsid w:val="19DB6096"/>
    <w:rsid w:val="19DC0C42"/>
    <w:rsid w:val="19DD2797"/>
    <w:rsid w:val="1A14E902"/>
    <w:rsid w:val="1A1AD0A1"/>
    <w:rsid w:val="1A2595C5"/>
    <w:rsid w:val="1A2FF579"/>
    <w:rsid w:val="1A3BC4CA"/>
    <w:rsid w:val="1A41B006"/>
    <w:rsid w:val="1A5E98A0"/>
    <w:rsid w:val="1A8DF15B"/>
    <w:rsid w:val="1A97954C"/>
    <w:rsid w:val="1AA23961"/>
    <w:rsid w:val="1AB08A73"/>
    <w:rsid w:val="1AC49DE3"/>
    <w:rsid w:val="1AC68AA7"/>
    <w:rsid w:val="1AD7FEDF"/>
    <w:rsid w:val="1ADBB6D0"/>
    <w:rsid w:val="1AEA2D86"/>
    <w:rsid w:val="1AEE50D3"/>
    <w:rsid w:val="1AF23C4C"/>
    <w:rsid w:val="1B012C93"/>
    <w:rsid w:val="1B25ED60"/>
    <w:rsid w:val="1B319325"/>
    <w:rsid w:val="1B4DAB66"/>
    <w:rsid w:val="1B58697E"/>
    <w:rsid w:val="1BB46332"/>
    <w:rsid w:val="1BB9DE42"/>
    <w:rsid w:val="1BD25281"/>
    <w:rsid w:val="1BE4BF83"/>
    <w:rsid w:val="1BEC2C3C"/>
    <w:rsid w:val="1BF48E73"/>
    <w:rsid w:val="1C003467"/>
    <w:rsid w:val="1C024DE3"/>
    <w:rsid w:val="1C07594D"/>
    <w:rsid w:val="1C3821E2"/>
    <w:rsid w:val="1C3B5396"/>
    <w:rsid w:val="1C42476E"/>
    <w:rsid w:val="1C63F6C5"/>
    <w:rsid w:val="1C64CD65"/>
    <w:rsid w:val="1C8442A8"/>
    <w:rsid w:val="1C8CF2F3"/>
    <w:rsid w:val="1CB49C34"/>
    <w:rsid w:val="1CC667D0"/>
    <w:rsid w:val="1CEA74B5"/>
    <w:rsid w:val="1CF5FB26"/>
    <w:rsid w:val="1D027162"/>
    <w:rsid w:val="1D21C1DD"/>
    <w:rsid w:val="1D22FA3D"/>
    <w:rsid w:val="1D2AB410"/>
    <w:rsid w:val="1D506C8D"/>
    <w:rsid w:val="1D6E25FD"/>
    <w:rsid w:val="1D847B90"/>
    <w:rsid w:val="1D868BA7"/>
    <w:rsid w:val="1D921318"/>
    <w:rsid w:val="1DA722D6"/>
    <w:rsid w:val="1DA94FD1"/>
    <w:rsid w:val="1DE12D77"/>
    <w:rsid w:val="1DF8C3FC"/>
    <w:rsid w:val="1E032F2A"/>
    <w:rsid w:val="1E07B1E2"/>
    <w:rsid w:val="1E163B64"/>
    <w:rsid w:val="1E74156E"/>
    <w:rsid w:val="1E91B66B"/>
    <w:rsid w:val="1E97705D"/>
    <w:rsid w:val="1EA234ED"/>
    <w:rsid w:val="1EB88380"/>
    <w:rsid w:val="1EBCF8BC"/>
    <w:rsid w:val="1EC3F53E"/>
    <w:rsid w:val="1EC47F3D"/>
    <w:rsid w:val="1ED65807"/>
    <w:rsid w:val="1EF9F2C3"/>
    <w:rsid w:val="1F0E111E"/>
    <w:rsid w:val="1F1195F2"/>
    <w:rsid w:val="1F16F184"/>
    <w:rsid w:val="1F1C6045"/>
    <w:rsid w:val="1F49DFCD"/>
    <w:rsid w:val="1F7A385A"/>
    <w:rsid w:val="1F98906C"/>
    <w:rsid w:val="1FA1F805"/>
    <w:rsid w:val="1FB40912"/>
    <w:rsid w:val="1FE483FF"/>
    <w:rsid w:val="1FE58F78"/>
    <w:rsid w:val="1FE76C24"/>
    <w:rsid w:val="1FF50918"/>
    <w:rsid w:val="20027A39"/>
    <w:rsid w:val="200387EC"/>
    <w:rsid w:val="201BBDC0"/>
    <w:rsid w:val="204FB83A"/>
    <w:rsid w:val="206998B9"/>
    <w:rsid w:val="207228D1"/>
    <w:rsid w:val="2075AD23"/>
    <w:rsid w:val="2084F72F"/>
    <w:rsid w:val="20BB8869"/>
    <w:rsid w:val="20BDBC2F"/>
    <w:rsid w:val="20C1937F"/>
    <w:rsid w:val="20D13E09"/>
    <w:rsid w:val="20DBCE40"/>
    <w:rsid w:val="20FD7008"/>
    <w:rsid w:val="2104BBD2"/>
    <w:rsid w:val="2168B457"/>
    <w:rsid w:val="21750B83"/>
    <w:rsid w:val="21794B30"/>
    <w:rsid w:val="218C3554"/>
    <w:rsid w:val="21BBFB63"/>
    <w:rsid w:val="21C6B45A"/>
    <w:rsid w:val="21D42BE0"/>
    <w:rsid w:val="21E6B8A6"/>
    <w:rsid w:val="21F04360"/>
    <w:rsid w:val="21F5C86E"/>
    <w:rsid w:val="22039624"/>
    <w:rsid w:val="220C09D1"/>
    <w:rsid w:val="22206651"/>
    <w:rsid w:val="2223C5A0"/>
    <w:rsid w:val="224F8D80"/>
    <w:rsid w:val="224FF643"/>
    <w:rsid w:val="225BD2D5"/>
    <w:rsid w:val="228EBCB2"/>
    <w:rsid w:val="229A0048"/>
    <w:rsid w:val="229A17DB"/>
    <w:rsid w:val="22F2C124"/>
    <w:rsid w:val="22F3AD93"/>
    <w:rsid w:val="22F84C50"/>
    <w:rsid w:val="22F931A8"/>
    <w:rsid w:val="2329AAE5"/>
    <w:rsid w:val="233830C3"/>
    <w:rsid w:val="233B39A2"/>
    <w:rsid w:val="23523C1E"/>
    <w:rsid w:val="2368916B"/>
    <w:rsid w:val="237E805A"/>
    <w:rsid w:val="23AD1B2A"/>
    <w:rsid w:val="23E09EA4"/>
    <w:rsid w:val="23F7BEEE"/>
    <w:rsid w:val="24534DD7"/>
    <w:rsid w:val="2475CFB7"/>
    <w:rsid w:val="247D7444"/>
    <w:rsid w:val="24888D88"/>
    <w:rsid w:val="24CD5662"/>
    <w:rsid w:val="24D03209"/>
    <w:rsid w:val="24D135DE"/>
    <w:rsid w:val="250D4CC7"/>
    <w:rsid w:val="2548248F"/>
    <w:rsid w:val="254FA993"/>
    <w:rsid w:val="2554862A"/>
    <w:rsid w:val="255B06D6"/>
    <w:rsid w:val="25777398"/>
    <w:rsid w:val="257CB8B6"/>
    <w:rsid w:val="258F7D5A"/>
    <w:rsid w:val="2597025A"/>
    <w:rsid w:val="2597C828"/>
    <w:rsid w:val="25B5114D"/>
    <w:rsid w:val="25B9B6EA"/>
    <w:rsid w:val="25CC1458"/>
    <w:rsid w:val="25EB2856"/>
    <w:rsid w:val="25F2937C"/>
    <w:rsid w:val="260E684D"/>
    <w:rsid w:val="260F4C04"/>
    <w:rsid w:val="26257584"/>
    <w:rsid w:val="263393F6"/>
    <w:rsid w:val="2652090E"/>
    <w:rsid w:val="2654AFBF"/>
    <w:rsid w:val="265E3039"/>
    <w:rsid w:val="26700D3B"/>
    <w:rsid w:val="267CBABE"/>
    <w:rsid w:val="267EA908"/>
    <w:rsid w:val="2723CA4E"/>
    <w:rsid w:val="273679CE"/>
    <w:rsid w:val="27409E1B"/>
    <w:rsid w:val="278024F1"/>
    <w:rsid w:val="27982F87"/>
    <w:rsid w:val="27A77220"/>
    <w:rsid w:val="27D3EE3F"/>
    <w:rsid w:val="27D513CD"/>
    <w:rsid w:val="27D5DAC4"/>
    <w:rsid w:val="27E8AE96"/>
    <w:rsid w:val="27F90180"/>
    <w:rsid w:val="27FABFCD"/>
    <w:rsid w:val="281EE413"/>
    <w:rsid w:val="28246E65"/>
    <w:rsid w:val="28577B00"/>
    <w:rsid w:val="28673770"/>
    <w:rsid w:val="2872EAF5"/>
    <w:rsid w:val="287911E8"/>
    <w:rsid w:val="289D5D61"/>
    <w:rsid w:val="28B1D8A6"/>
    <w:rsid w:val="28C53B68"/>
    <w:rsid w:val="28D2A6D0"/>
    <w:rsid w:val="28E03506"/>
    <w:rsid w:val="290291B4"/>
    <w:rsid w:val="2902CCF5"/>
    <w:rsid w:val="29079093"/>
    <w:rsid w:val="290F7C22"/>
    <w:rsid w:val="2953BE1F"/>
    <w:rsid w:val="2964E850"/>
    <w:rsid w:val="298DC285"/>
    <w:rsid w:val="298F561C"/>
    <w:rsid w:val="299E632A"/>
    <w:rsid w:val="29C79329"/>
    <w:rsid w:val="29EA74B6"/>
    <w:rsid w:val="2A2B68CF"/>
    <w:rsid w:val="2A35B219"/>
    <w:rsid w:val="2A619EC2"/>
    <w:rsid w:val="2A76A115"/>
    <w:rsid w:val="2AA5FDFC"/>
    <w:rsid w:val="2AAD6D11"/>
    <w:rsid w:val="2AB60638"/>
    <w:rsid w:val="2ACC6521"/>
    <w:rsid w:val="2ADC16F9"/>
    <w:rsid w:val="2AF3450C"/>
    <w:rsid w:val="2B0B0652"/>
    <w:rsid w:val="2B210DE8"/>
    <w:rsid w:val="2B29557D"/>
    <w:rsid w:val="2B431EEF"/>
    <w:rsid w:val="2B572632"/>
    <w:rsid w:val="2B666A62"/>
    <w:rsid w:val="2B8E8CA6"/>
    <w:rsid w:val="2B9A0AD3"/>
    <w:rsid w:val="2BD2E3C1"/>
    <w:rsid w:val="2BF28D03"/>
    <w:rsid w:val="2BF4D7A3"/>
    <w:rsid w:val="2C040BBD"/>
    <w:rsid w:val="2C0BEFE2"/>
    <w:rsid w:val="2C3490AC"/>
    <w:rsid w:val="2C3FB511"/>
    <w:rsid w:val="2C440D85"/>
    <w:rsid w:val="2C5359E1"/>
    <w:rsid w:val="2C56F7C4"/>
    <w:rsid w:val="2C6B0439"/>
    <w:rsid w:val="2CA3281B"/>
    <w:rsid w:val="2CAACC89"/>
    <w:rsid w:val="2CB9689F"/>
    <w:rsid w:val="2CCBC3AD"/>
    <w:rsid w:val="2CE919E1"/>
    <w:rsid w:val="2CF2F693"/>
    <w:rsid w:val="2D06948C"/>
    <w:rsid w:val="2D118680"/>
    <w:rsid w:val="2D4394C9"/>
    <w:rsid w:val="2D65AB68"/>
    <w:rsid w:val="2D8578D7"/>
    <w:rsid w:val="2D8D665D"/>
    <w:rsid w:val="2DA9CD76"/>
    <w:rsid w:val="2DAFABE6"/>
    <w:rsid w:val="2DB0AF02"/>
    <w:rsid w:val="2DBEA3D2"/>
    <w:rsid w:val="2DE05EB7"/>
    <w:rsid w:val="2DF5A210"/>
    <w:rsid w:val="2E2391CC"/>
    <w:rsid w:val="2E3573CB"/>
    <w:rsid w:val="2E3F3C4C"/>
    <w:rsid w:val="2E432FC3"/>
    <w:rsid w:val="2E61A11C"/>
    <w:rsid w:val="2E6556F5"/>
    <w:rsid w:val="2E72EBBC"/>
    <w:rsid w:val="2E861FA3"/>
    <w:rsid w:val="2EB1491F"/>
    <w:rsid w:val="2EC5BE31"/>
    <w:rsid w:val="2F63C8FA"/>
    <w:rsid w:val="2F68DA6A"/>
    <w:rsid w:val="2F6C1BDD"/>
    <w:rsid w:val="2FC9DAF1"/>
    <w:rsid w:val="2FDED402"/>
    <w:rsid w:val="2FE75655"/>
    <w:rsid w:val="2FFBD519"/>
    <w:rsid w:val="3002881C"/>
    <w:rsid w:val="300A483E"/>
    <w:rsid w:val="30130C95"/>
    <w:rsid w:val="3031EE16"/>
    <w:rsid w:val="304E26A1"/>
    <w:rsid w:val="307A980A"/>
    <w:rsid w:val="3096A046"/>
    <w:rsid w:val="30B11BE9"/>
    <w:rsid w:val="30C36918"/>
    <w:rsid w:val="30CFBAD8"/>
    <w:rsid w:val="30F0EE3A"/>
    <w:rsid w:val="30F2B90B"/>
    <w:rsid w:val="310E2C90"/>
    <w:rsid w:val="311D03A3"/>
    <w:rsid w:val="311EABA8"/>
    <w:rsid w:val="3120E723"/>
    <w:rsid w:val="3140DC23"/>
    <w:rsid w:val="315BD9B6"/>
    <w:rsid w:val="316A2C87"/>
    <w:rsid w:val="319A17D7"/>
    <w:rsid w:val="31B4F55E"/>
    <w:rsid w:val="31B6A297"/>
    <w:rsid w:val="31C1A3FF"/>
    <w:rsid w:val="31C432C2"/>
    <w:rsid w:val="32098C99"/>
    <w:rsid w:val="32261CF4"/>
    <w:rsid w:val="323D1FEE"/>
    <w:rsid w:val="324EBC35"/>
    <w:rsid w:val="32652886"/>
    <w:rsid w:val="326E6DB7"/>
    <w:rsid w:val="329CB1F9"/>
    <w:rsid w:val="32A4DFDC"/>
    <w:rsid w:val="32A75256"/>
    <w:rsid w:val="32A93C76"/>
    <w:rsid w:val="32CF8A7B"/>
    <w:rsid w:val="32D5ED21"/>
    <w:rsid w:val="32D883E6"/>
    <w:rsid w:val="32DE2AAE"/>
    <w:rsid w:val="32E61837"/>
    <w:rsid w:val="331601AD"/>
    <w:rsid w:val="33248D51"/>
    <w:rsid w:val="332B6B25"/>
    <w:rsid w:val="332DEE1D"/>
    <w:rsid w:val="334ABB2A"/>
    <w:rsid w:val="335A026A"/>
    <w:rsid w:val="339E446E"/>
    <w:rsid w:val="33B1D61D"/>
    <w:rsid w:val="33B2973B"/>
    <w:rsid w:val="33BE0A59"/>
    <w:rsid w:val="33D3CEC5"/>
    <w:rsid w:val="33F47CF8"/>
    <w:rsid w:val="341DB459"/>
    <w:rsid w:val="341F024E"/>
    <w:rsid w:val="3425FD0A"/>
    <w:rsid w:val="3444837D"/>
    <w:rsid w:val="346209A9"/>
    <w:rsid w:val="346F0E4B"/>
    <w:rsid w:val="3475839F"/>
    <w:rsid w:val="34770F55"/>
    <w:rsid w:val="349E99EB"/>
    <w:rsid w:val="34AB7779"/>
    <w:rsid w:val="34BAEA8A"/>
    <w:rsid w:val="34C7B3A7"/>
    <w:rsid w:val="34CB516B"/>
    <w:rsid w:val="34CE715B"/>
    <w:rsid w:val="34EDD2A4"/>
    <w:rsid w:val="34EE3F20"/>
    <w:rsid w:val="34EFAB7C"/>
    <w:rsid w:val="34F1AF5E"/>
    <w:rsid w:val="34F4FE67"/>
    <w:rsid w:val="354465F8"/>
    <w:rsid w:val="35736C23"/>
    <w:rsid w:val="35987842"/>
    <w:rsid w:val="359C9677"/>
    <w:rsid w:val="35B20A94"/>
    <w:rsid w:val="35D73D1F"/>
    <w:rsid w:val="365299E6"/>
    <w:rsid w:val="36604257"/>
    <w:rsid w:val="366117D9"/>
    <w:rsid w:val="3669338F"/>
    <w:rsid w:val="367195D6"/>
    <w:rsid w:val="3697D6B6"/>
    <w:rsid w:val="36A1C65F"/>
    <w:rsid w:val="36A7C5F7"/>
    <w:rsid w:val="36BC1BD8"/>
    <w:rsid w:val="36DCCDA5"/>
    <w:rsid w:val="36ECC268"/>
    <w:rsid w:val="372C5B1D"/>
    <w:rsid w:val="3730E6EB"/>
    <w:rsid w:val="37340622"/>
    <w:rsid w:val="373A9262"/>
    <w:rsid w:val="3742D2E8"/>
    <w:rsid w:val="37733B95"/>
    <w:rsid w:val="37948DE6"/>
    <w:rsid w:val="379EE07E"/>
    <w:rsid w:val="37D8F2F3"/>
    <w:rsid w:val="37EE5619"/>
    <w:rsid w:val="37F4B5E7"/>
    <w:rsid w:val="38875A50"/>
    <w:rsid w:val="389C25FE"/>
    <w:rsid w:val="38A53541"/>
    <w:rsid w:val="38C82B7E"/>
    <w:rsid w:val="39504185"/>
    <w:rsid w:val="3966EB9B"/>
    <w:rsid w:val="396D8D2F"/>
    <w:rsid w:val="399B083A"/>
    <w:rsid w:val="39A93698"/>
    <w:rsid w:val="39B23CE6"/>
    <w:rsid w:val="39BF5371"/>
    <w:rsid w:val="39C663AE"/>
    <w:rsid w:val="39ECFD36"/>
    <w:rsid w:val="3A13D6EF"/>
    <w:rsid w:val="3A3E4F53"/>
    <w:rsid w:val="3A57A986"/>
    <w:rsid w:val="3A63FBDF"/>
    <w:rsid w:val="3A69B03F"/>
    <w:rsid w:val="3A74431E"/>
    <w:rsid w:val="3A7502E0"/>
    <w:rsid w:val="3A781D40"/>
    <w:rsid w:val="3A924B72"/>
    <w:rsid w:val="3AA1D6E5"/>
    <w:rsid w:val="3AA5D3B9"/>
    <w:rsid w:val="3AA849E7"/>
    <w:rsid w:val="3ABFE4D4"/>
    <w:rsid w:val="3AC40ADD"/>
    <w:rsid w:val="3ACCB73E"/>
    <w:rsid w:val="3AD036E6"/>
    <w:rsid w:val="3AEE9F02"/>
    <w:rsid w:val="3B108E1F"/>
    <w:rsid w:val="3B1FF00F"/>
    <w:rsid w:val="3B3FB925"/>
    <w:rsid w:val="3B459083"/>
    <w:rsid w:val="3B4D4625"/>
    <w:rsid w:val="3BAC8DE8"/>
    <w:rsid w:val="3BD84E13"/>
    <w:rsid w:val="3BE0EB51"/>
    <w:rsid w:val="3C1A45B3"/>
    <w:rsid w:val="3C40C303"/>
    <w:rsid w:val="3C52EFF0"/>
    <w:rsid w:val="3C7A2030"/>
    <w:rsid w:val="3C833BCE"/>
    <w:rsid w:val="3C866356"/>
    <w:rsid w:val="3CB7AD2D"/>
    <w:rsid w:val="3CBC1058"/>
    <w:rsid w:val="3CCAE290"/>
    <w:rsid w:val="3CFA3F58"/>
    <w:rsid w:val="3D7AD313"/>
    <w:rsid w:val="3D918DFC"/>
    <w:rsid w:val="3D981DC2"/>
    <w:rsid w:val="3E3CCF2F"/>
    <w:rsid w:val="3E4BC87A"/>
    <w:rsid w:val="3E5AE67D"/>
    <w:rsid w:val="3E7CA7BB"/>
    <w:rsid w:val="3EB87229"/>
    <w:rsid w:val="3EC79C40"/>
    <w:rsid w:val="3EE73604"/>
    <w:rsid w:val="3F26322B"/>
    <w:rsid w:val="3F38CC03"/>
    <w:rsid w:val="3F3D98CB"/>
    <w:rsid w:val="3F6ADC46"/>
    <w:rsid w:val="3F6F8B6E"/>
    <w:rsid w:val="3F871091"/>
    <w:rsid w:val="3F94E367"/>
    <w:rsid w:val="3F9E5372"/>
    <w:rsid w:val="3FB44A20"/>
    <w:rsid w:val="3FBD81F2"/>
    <w:rsid w:val="3FC8ABD6"/>
    <w:rsid w:val="3FD2971B"/>
    <w:rsid w:val="3FDB6FAC"/>
    <w:rsid w:val="3FDD9DE8"/>
    <w:rsid w:val="3FE3E917"/>
    <w:rsid w:val="400CE450"/>
    <w:rsid w:val="40324B8A"/>
    <w:rsid w:val="4037D328"/>
    <w:rsid w:val="403B1C4B"/>
    <w:rsid w:val="4053DDD4"/>
    <w:rsid w:val="406C072B"/>
    <w:rsid w:val="4071AACB"/>
    <w:rsid w:val="4092E783"/>
    <w:rsid w:val="40A03BBF"/>
    <w:rsid w:val="40A19DA5"/>
    <w:rsid w:val="40B38903"/>
    <w:rsid w:val="40CC9756"/>
    <w:rsid w:val="40EAE121"/>
    <w:rsid w:val="40F563F6"/>
    <w:rsid w:val="40FE247F"/>
    <w:rsid w:val="4105CA8B"/>
    <w:rsid w:val="41300769"/>
    <w:rsid w:val="416EB151"/>
    <w:rsid w:val="41724BFC"/>
    <w:rsid w:val="418A87BF"/>
    <w:rsid w:val="419C9D22"/>
    <w:rsid w:val="41B0C25D"/>
    <w:rsid w:val="41B17504"/>
    <w:rsid w:val="41C3EC29"/>
    <w:rsid w:val="41D1C4F4"/>
    <w:rsid w:val="4203DE1D"/>
    <w:rsid w:val="422376E2"/>
    <w:rsid w:val="423453E0"/>
    <w:rsid w:val="4235412B"/>
    <w:rsid w:val="4239C572"/>
    <w:rsid w:val="424141DC"/>
    <w:rsid w:val="425DD2ED"/>
    <w:rsid w:val="42A3A4C2"/>
    <w:rsid w:val="42A98974"/>
    <w:rsid w:val="42EE68B6"/>
    <w:rsid w:val="4320086B"/>
    <w:rsid w:val="433031F3"/>
    <w:rsid w:val="436B104D"/>
    <w:rsid w:val="438C6AB6"/>
    <w:rsid w:val="43948F79"/>
    <w:rsid w:val="43AA7BC9"/>
    <w:rsid w:val="43EA7547"/>
    <w:rsid w:val="44073649"/>
    <w:rsid w:val="44075F46"/>
    <w:rsid w:val="44196883"/>
    <w:rsid w:val="441AB064"/>
    <w:rsid w:val="441B18C0"/>
    <w:rsid w:val="4434F5F7"/>
    <w:rsid w:val="443A4F29"/>
    <w:rsid w:val="443C2DA8"/>
    <w:rsid w:val="443F96E2"/>
    <w:rsid w:val="4470B30E"/>
    <w:rsid w:val="4482D62A"/>
    <w:rsid w:val="4495EA90"/>
    <w:rsid w:val="44AD42A0"/>
    <w:rsid w:val="44AFFCB9"/>
    <w:rsid w:val="44D98C04"/>
    <w:rsid w:val="44DBE570"/>
    <w:rsid w:val="44DD76B9"/>
    <w:rsid w:val="4503CFA2"/>
    <w:rsid w:val="451C19C8"/>
    <w:rsid w:val="45406886"/>
    <w:rsid w:val="45411995"/>
    <w:rsid w:val="45655A9E"/>
    <w:rsid w:val="45694FC9"/>
    <w:rsid w:val="456ED763"/>
    <w:rsid w:val="4576D446"/>
    <w:rsid w:val="457EAEFA"/>
    <w:rsid w:val="459260F9"/>
    <w:rsid w:val="45A4B22B"/>
    <w:rsid w:val="45B42ED3"/>
    <w:rsid w:val="45D3CF29"/>
    <w:rsid w:val="45E40C41"/>
    <w:rsid w:val="45E69DE8"/>
    <w:rsid w:val="45F21797"/>
    <w:rsid w:val="45F4A289"/>
    <w:rsid w:val="461A0B03"/>
    <w:rsid w:val="4651BAE3"/>
    <w:rsid w:val="46714AF4"/>
    <w:rsid w:val="46715A46"/>
    <w:rsid w:val="46B168FD"/>
    <w:rsid w:val="46FE4732"/>
    <w:rsid w:val="471C304B"/>
    <w:rsid w:val="47478467"/>
    <w:rsid w:val="475DCB4F"/>
    <w:rsid w:val="47632E28"/>
    <w:rsid w:val="476A31FB"/>
    <w:rsid w:val="4794AD7B"/>
    <w:rsid w:val="47B1C6B5"/>
    <w:rsid w:val="47CF8577"/>
    <w:rsid w:val="47DAA38F"/>
    <w:rsid w:val="47E813AF"/>
    <w:rsid w:val="47EFCE6B"/>
    <w:rsid w:val="480F820B"/>
    <w:rsid w:val="486DB780"/>
    <w:rsid w:val="48A53294"/>
    <w:rsid w:val="48ACE160"/>
    <w:rsid w:val="48B5D45E"/>
    <w:rsid w:val="48D91594"/>
    <w:rsid w:val="48F4D5FC"/>
    <w:rsid w:val="490AD873"/>
    <w:rsid w:val="493D3E5D"/>
    <w:rsid w:val="4944F84C"/>
    <w:rsid w:val="49648F9A"/>
    <w:rsid w:val="49739A57"/>
    <w:rsid w:val="49A7AF07"/>
    <w:rsid w:val="49C71595"/>
    <w:rsid w:val="49D7D846"/>
    <w:rsid w:val="49F97408"/>
    <w:rsid w:val="4A04B7EC"/>
    <w:rsid w:val="4A32890B"/>
    <w:rsid w:val="4A43DA5C"/>
    <w:rsid w:val="4A55EE87"/>
    <w:rsid w:val="4A56256B"/>
    <w:rsid w:val="4A5CF459"/>
    <w:rsid w:val="4A667A48"/>
    <w:rsid w:val="4A73DE16"/>
    <w:rsid w:val="4AA32F1E"/>
    <w:rsid w:val="4AB9F829"/>
    <w:rsid w:val="4ABFE085"/>
    <w:rsid w:val="4AD23AF8"/>
    <w:rsid w:val="4ADC38ED"/>
    <w:rsid w:val="4AE8F2B4"/>
    <w:rsid w:val="4B08CC17"/>
    <w:rsid w:val="4B3B43D8"/>
    <w:rsid w:val="4B3E052C"/>
    <w:rsid w:val="4B54517B"/>
    <w:rsid w:val="4B5A8FE8"/>
    <w:rsid w:val="4B8A111D"/>
    <w:rsid w:val="4B8CB134"/>
    <w:rsid w:val="4BA65461"/>
    <w:rsid w:val="4BAE552B"/>
    <w:rsid w:val="4BBCAED9"/>
    <w:rsid w:val="4BC998E7"/>
    <w:rsid w:val="4BE9B7B9"/>
    <w:rsid w:val="4C2CE9C2"/>
    <w:rsid w:val="4C2F6D5E"/>
    <w:rsid w:val="4C60D227"/>
    <w:rsid w:val="4C63FB70"/>
    <w:rsid w:val="4C699A0E"/>
    <w:rsid w:val="4C7CBC7B"/>
    <w:rsid w:val="4C7E940A"/>
    <w:rsid w:val="4CC7B1FE"/>
    <w:rsid w:val="4CDAC5F7"/>
    <w:rsid w:val="4CE16C23"/>
    <w:rsid w:val="4D308CA1"/>
    <w:rsid w:val="4D380290"/>
    <w:rsid w:val="4D430005"/>
    <w:rsid w:val="4D53AF69"/>
    <w:rsid w:val="4D54E8DC"/>
    <w:rsid w:val="4D854AB1"/>
    <w:rsid w:val="4DB08A98"/>
    <w:rsid w:val="4DB150A3"/>
    <w:rsid w:val="4DB1A52A"/>
    <w:rsid w:val="4DB2FE30"/>
    <w:rsid w:val="4DC4EA9B"/>
    <w:rsid w:val="4DD2AA7D"/>
    <w:rsid w:val="4E5E386E"/>
    <w:rsid w:val="4E631104"/>
    <w:rsid w:val="4E757432"/>
    <w:rsid w:val="4E79A68C"/>
    <w:rsid w:val="4E90D696"/>
    <w:rsid w:val="4E910FF1"/>
    <w:rsid w:val="4E99FB4E"/>
    <w:rsid w:val="4ED80C69"/>
    <w:rsid w:val="4EE768E9"/>
    <w:rsid w:val="4EF71698"/>
    <w:rsid w:val="4F126FF1"/>
    <w:rsid w:val="4F17661F"/>
    <w:rsid w:val="4F250B89"/>
    <w:rsid w:val="4F34D57F"/>
    <w:rsid w:val="4F3811FB"/>
    <w:rsid w:val="4F5C9870"/>
    <w:rsid w:val="4F5F67AA"/>
    <w:rsid w:val="4F991E37"/>
    <w:rsid w:val="4FA4E0D9"/>
    <w:rsid w:val="4FA6847D"/>
    <w:rsid w:val="4FB2B626"/>
    <w:rsid w:val="4FBC63D7"/>
    <w:rsid w:val="4FBCECE4"/>
    <w:rsid w:val="4FCD12DA"/>
    <w:rsid w:val="4FF81AB9"/>
    <w:rsid w:val="50203DB1"/>
    <w:rsid w:val="502D841A"/>
    <w:rsid w:val="50486DDD"/>
    <w:rsid w:val="504A925B"/>
    <w:rsid w:val="508B7821"/>
    <w:rsid w:val="508E226D"/>
    <w:rsid w:val="5091F1C2"/>
    <w:rsid w:val="50979E0E"/>
    <w:rsid w:val="50E945EC"/>
    <w:rsid w:val="51146E0B"/>
    <w:rsid w:val="511C745E"/>
    <w:rsid w:val="512002D4"/>
    <w:rsid w:val="51396705"/>
    <w:rsid w:val="513F0BDB"/>
    <w:rsid w:val="51583438"/>
    <w:rsid w:val="51583C0F"/>
    <w:rsid w:val="5174CBFB"/>
    <w:rsid w:val="517CB4E5"/>
    <w:rsid w:val="5186E739"/>
    <w:rsid w:val="5199CB60"/>
    <w:rsid w:val="51A9896A"/>
    <w:rsid w:val="51B76CFC"/>
    <w:rsid w:val="51CB15E1"/>
    <w:rsid w:val="51D094CA"/>
    <w:rsid w:val="521A8984"/>
    <w:rsid w:val="521FDF03"/>
    <w:rsid w:val="5222371D"/>
    <w:rsid w:val="523C494C"/>
    <w:rsid w:val="527722CA"/>
    <w:rsid w:val="52780A03"/>
    <w:rsid w:val="527B4863"/>
    <w:rsid w:val="528FF84A"/>
    <w:rsid w:val="52B655D4"/>
    <w:rsid w:val="52BAD72F"/>
    <w:rsid w:val="52BC755A"/>
    <w:rsid w:val="534924C8"/>
    <w:rsid w:val="5352D942"/>
    <w:rsid w:val="5375922D"/>
    <w:rsid w:val="53996241"/>
    <w:rsid w:val="53D69F65"/>
    <w:rsid w:val="53DA1238"/>
    <w:rsid w:val="53E13221"/>
    <w:rsid w:val="53FC12BE"/>
    <w:rsid w:val="53FE0D52"/>
    <w:rsid w:val="5407BE51"/>
    <w:rsid w:val="541290AE"/>
    <w:rsid w:val="5418031A"/>
    <w:rsid w:val="542E7F83"/>
    <w:rsid w:val="54300993"/>
    <w:rsid w:val="54392727"/>
    <w:rsid w:val="547107C7"/>
    <w:rsid w:val="54760489"/>
    <w:rsid w:val="549D4127"/>
    <w:rsid w:val="54AC565A"/>
    <w:rsid w:val="54C4CED2"/>
    <w:rsid w:val="551701E8"/>
    <w:rsid w:val="55260F7C"/>
    <w:rsid w:val="552ABDA2"/>
    <w:rsid w:val="552DAD5A"/>
    <w:rsid w:val="55431AB1"/>
    <w:rsid w:val="554A758A"/>
    <w:rsid w:val="555FA6FF"/>
    <w:rsid w:val="559FC446"/>
    <w:rsid w:val="55A38EB2"/>
    <w:rsid w:val="55E4C635"/>
    <w:rsid w:val="55F740E2"/>
    <w:rsid w:val="5608A80F"/>
    <w:rsid w:val="5686320F"/>
    <w:rsid w:val="5693F6D6"/>
    <w:rsid w:val="569DEC8D"/>
    <w:rsid w:val="56A8D671"/>
    <w:rsid w:val="56B354DA"/>
    <w:rsid w:val="56B93F47"/>
    <w:rsid w:val="56BEFBC1"/>
    <w:rsid w:val="56C7BC1F"/>
    <w:rsid w:val="56CA8D69"/>
    <w:rsid w:val="56D06B8B"/>
    <w:rsid w:val="56DBBAEE"/>
    <w:rsid w:val="56EC831C"/>
    <w:rsid w:val="56EDB735"/>
    <w:rsid w:val="571EEC3C"/>
    <w:rsid w:val="5721DBEF"/>
    <w:rsid w:val="5724D7E4"/>
    <w:rsid w:val="5741C97F"/>
    <w:rsid w:val="5760B071"/>
    <w:rsid w:val="5769F40F"/>
    <w:rsid w:val="5774F1E0"/>
    <w:rsid w:val="57A8A889"/>
    <w:rsid w:val="57ABDED0"/>
    <w:rsid w:val="57AC40A4"/>
    <w:rsid w:val="57BE9ED8"/>
    <w:rsid w:val="57D41409"/>
    <w:rsid w:val="57DB9073"/>
    <w:rsid w:val="5819D45F"/>
    <w:rsid w:val="58208762"/>
    <w:rsid w:val="58257F90"/>
    <w:rsid w:val="583FB93C"/>
    <w:rsid w:val="586ACDA7"/>
    <w:rsid w:val="5884DE75"/>
    <w:rsid w:val="58898796"/>
    <w:rsid w:val="58CF6300"/>
    <w:rsid w:val="58F60B38"/>
    <w:rsid w:val="59207BD2"/>
    <w:rsid w:val="59224597"/>
    <w:rsid w:val="5927003A"/>
    <w:rsid w:val="592DECAA"/>
    <w:rsid w:val="594702D8"/>
    <w:rsid w:val="594741EA"/>
    <w:rsid w:val="5948682D"/>
    <w:rsid w:val="596B30C1"/>
    <w:rsid w:val="59895F55"/>
    <w:rsid w:val="599AE8CC"/>
    <w:rsid w:val="59A3E5B2"/>
    <w:rsid w:val="59CED314"/>
    <w:rsid w:val="59D4CEC3"/>
    <w:rsid w:val="59E02D3E"/>
    <w:rsid w:val="5A235EBF"/>
    <w:rsid w:val="5A379A80"/>
    <w:rsid w:val="5A689411"/>
    <w:rsid w:val="5A96E07E"/>
    <w:rsid w:val="5AC896A6"/>
    <w:rsid w:val="5AE83784"/>
    <w:rsid w:val="5B2927D9"/>
    <w:rsid w:val="5B2C7BF4"/>
    <w:rsid w:val="5B49C504"/>
    <w:rsid w:val="5B697926"/>
    <w:rsid w:val="5B7802E5"/>
    <w:rsid w:val="5B8802EE"/>
    <w:rsid w:val="5B8A4512"/>
    <w:rsid w:val="5B8CD2C6"/>
    <w:rsid w:val="5BA71600"/>
    <w:rsid w:val="5BAF2C11"/>
    <w:rsid w:val="5BB91394"/>
    <w:rsid w:val="5BCAA1FF"/>
    <w:rsid w:val="5BD84D56"/>
    <w:rsid w:val="5BF88D76"/>
    <w:rsid w:val="5BFB5AEE"/>
    <w:rsid w:val="5C09ECA2"/>
    <w:rsid w:val="5C37E12D"/>
    <w:rsid w:val="5C555234"/>
    <w:rsid w:val="5C5F2705"/>
    <w:rsid w:val="5C779BFC"/>
    <w:rsid w:val="5C7A7C30"/>
    <w:rsid w:val="5C801725"/>
    <w:rsid w:val="5C81B49D"/>
    <w:rsid w:val="5C9101ED"/>
    <w:rsid w:val="5CC54781"/>
    <w:rsid w:val="5CD11AF2"/>
    <w:rsid w:val="5CEE2405"/>
    <w:rsid w:val="5CF1A638"/>
    <w:rsid w:val="5D08FC9A"/>
    <w:rsid w:val="5D0BA27B"/>
    <w:rsid w:val="5D239BE8"/>
    <w:rsid w:val="5D603CA0"/>
    <w:rsid w:val="5D667260"/>
    <w:rsid w:val="5D75D6FD"/>
    <w:rsid w:val="5DCE9579"/>
    <w:rsid w:val="5DDD8302"/>
    <w:rsid w:val="5DEFFDBC"/>
    <w:rsid w:val="5E0F2954"/>
    <w:rsid w:val="5E12BDD5"/>
    <w:rsid w:val="5E24603A"/>
    <w:rsid w:val="5E4297F8"/>
    <w:rsid w:val="5E49A307"/>
    <w:rsid w:val="5E7A6E05"/>
    <w:rsid w:val="5E7CE4A9"/>
    <w:rsid w:val="5E8355C0"/>
    <w:rsid w:val="5E8CF14A"/>
    <w:rsid w:val="5E9143F4"/>
    <w:rsid w:val="5E9DDC8F"/>
    <w:rsid w:val="5EAA6C51"/>
    <w:rsid w:val="5EF6230F"/>
    <w:rsid w:val="5F0221FE"/>
    <w:rsid w:val="5F377C45"/>
    <w:rsid w:val="5F40DFA2"/>
    <w:rsid w:val="5F4A7A9D"/>
    <w:rsid w:val="5F76233A"/>
    <w:rsid w:val="5F7B5921"/>
    <w:rsid w:val="5F7B7D1E"/>
    <w:rsid w:val="5F808DB7"/>
    <w:rsid w:val="5FB81BD7"/>
    <w:rsid w:val="5FBFCA3F"/>
    <w:rsid w:val="5FCE5EB6"/>
    <w:rsid w:val="5FFEBA45"/>
    <w:rsid w:val="600C9592"/>
    <w:rsid w:val="60390E9A"/>
    <w:rsid w:val="604A8320"/>
    <w:rsid w:val="6073615F"/>
    <w:rsid w:val="607A5954"/>
    <w:rsid w:val="60959313"/>
    <w:rsid w:val="60D23870"/>
    <w:rsid w:val="60F140F1"/>
    <w:rsid w:val="61038A1A"/>
    <w:rsid w:val="610D40E3"/>
    <w:rsid w:val="610D8BE7"/>
    <w:rsid w:val="6116A566"/>
    <w:rsid w:val="613C00F3"/>
    <w:rsid w:val="61409C7D"/>
    <w:rsid w:val="614A1CA9"/>
    <w:rsid w:val="61537A12"/>
    <w:rsid w:val="6165CA1A"/>
    <w:rsid w:val="618F8884"/>
    <w:rsid w:val="61B81748"/>
    <w:rsid w:val="61B9C2CA"/>
    <w:rsid w:val="61F594F4"/>
    <w:rsid w:val="62028666"/>
    <w:rsid w:val="623B4882"/>
    <w:rsid w:val="624ADCEA"/>
    <w:rsid w:val="6256F111"/>
    <w:rsid w:val="625EA0E6"/>
    <w:rsid w:val="6264BBE7"/>
    <w:rsid w:val="628C1CF2"/>
    <w:rsid w:val="62B6A798"/>
    <w:rsid w:val="62CF21A4"/>
    <w:rsid w:val="62DA7594"/>
    <w:rsid w:val="62EA64EB"/>
    <w:rsid w:val="631653D5"/>
    <w:rsid w:val="63365A1F"/>
    <w:rsid w:val="6364A662"/>
    <w:rsid w:val="6366744E"/>
    <w:rsid w:val="63787584"/>
    <w:rsid w:val="6391AE7C"/>
    <w:rsid w:val="63B67ACA"/>
    <w:rsid w:val="63BE3C49"/>
    <w:rsid w:val="63C88C28"/>
    <w:rsid w:val="63DF366B"/>
    <w:rsid w:val="64217FA5"/>
    <w:rsid w:val="6446C8DC"/>
    <w:rsid w:val="646A38EA"/>
    <w:rsid w:val="647EF719"/>
    <w:rsid w:val="64950C5D"/>
    <w:rsid w:val="64CCBD1C"/>
    <w:rsid w:val="64DA0F9E"/>
    <w:rsid w:val="64E38B22"/>
    <w:rsid w:val="64EF4AA1"/>
    <w:rsid w:val="6511A50E"/>
    <w:rsid w:val="65297226"/>
    <w:rsid w:val="652ACD6B"/>
    <w:rsid w:val="6542BA94"/>
    <w:rsid w:val="6567A121"/>
    <w:rsid w:val="65746ED3"/>
    <w:rsid w:val="65A7E221"/>
    <w:rsid w:val="65E08AD4"/>
    <w:rsid w:val="660DF24C"/>
    <w:rsid w:val="6611145A"/>
    <w:rsid w:val="6624DF6B"/>
    <w:rsid w:val="6659B0EA"/>
    <w:rsid w:val="6666DB83"/>
    <w:rsid w:val="66732BF6"/>
    <w:rsid w:val="6674C927"/>
    <w:rsid w:val="667B26A9"/>
    <w:rsid w:val="667EADCD"/>
    <w:rsid w:val="668EBE67"/>
    <w:rsid w:val="66D117E3"/>
    <w:rsid w:val="66EE033F"/>
    <w:rsid w:val="67051487"/>
    <w:rsid w:val="670E3849"/>
    <w:rsid w:val="672023F6"/>
    <w:rsid w:val="67428CD1"/>
    <w:rsid w:val="67514330"/>
    <w:rsid w:val="678E8C92"/>
    <w:rsid w:val="678FD746"/>
    <w:rsid w:val="67930330"/>
    <w:rsid w:val="67A90337"/>
    <w:rsid w:val="67EE19DB"/>
    <w:rsid w:val="680621D5"/>
    <w:rsid w:val="68120240"/>
    <w:rsid w:val="6835AF0D"/>
    <w:rsid w:val="683CB7FB"/>
    <w:rsid w:val="6845E232"/>
    <w:rsid w:val="684945D0"/>
    <w:rsid w:val="6876FD81"/>
    <w:rsid w:val="68771E88"/>
    <w:rsid w:val="6891906A"/>
    <w:rsid w:val="68B3688B"/>
    <w:rsid w:val="68C49519"/>
    <w:rsid w:val="68E174BF"/>
    <w:rsid w:val="68EF2748"/>
    <w:rsid w:val="68F262F7"/>
    <w:rsid w:val="68F73E45"/>
    <w:rsid w:val="6901A381"/>
    <w:rsid w:val="6929F76A"/>
    <w:rsid w:val="692ED391"/>
    <w:rsid w:val="693259B1"/>
    <w:rsid w:val="6938D5C6"/>
    <w:rsid w:val="6955DA9B"/>
    <w:rsid w:val="699C3B1E"/>
    <w:rsid w:val="69A3202B"/>
    <w:rsid w:val="69B87577"/>
    <w:rsid w:val="69BDA9C8"/>
    <w:rsid w:val="69D19D4A"/>
    <w:rsid w:val="69ED7B80"/>
    <w:rsid w:val="6A1FAC20"/>
    <w:rsid w:val="6A4431A1"/>
    <w:rsid w:val="6A4AED63"/>
    <w:rsid w:val="6A6CF4DE"/>
    <w:rsid w:val="6A754C69"/>
    <w:rsid w:val="6A7EF544"/>
    <w:rsid w:val="6A9E5124"/>
    <w:rsid w:val="6AA4E3E2"/>
    <w:rsid w:val="6AA9379B"/>
    <w:rsid w:val="6AAE4513"/>
    <w:rsid w:val="6AB5D482"/>
    <w:rsid w:val="6ABDF37D"/>
    <w:rsid w:val="6AE58D00"/>
    <w:rsid w:val="6AEF936E"/>
    <w:rsid w:val="6AF8707F"/>
    <w:rsid w:val="6B3D2B1F"/>
    <w:rsid w:val="6B430455"/>
    <w:rsid w:val="6B6B2167"/>
    <w:rsid w:val="6BAE9E43"/>
    <w:rsid w:val="6BBD4766"/>
    <w:rsid w:val="6BD107AB"/>
    <w:rsid w:val="6BDA9CBF"/>
    <w:rsid w:val="6BF99C36"/>
    <w:rsid w:val="6BFD0732"/>
    <w:rsid w:val="6C26A08C"/>
    <w:rsid w:val="6C27FDF2"/>
    <w:rsid w:val="6C2DD866"/>
    <w:rsid w:val="6C39BD5E"/>
    <w:rsid w:val="6C55F27D"/>
    <w:rsid w:val="6C68C145"/>
    <w:rsid w:val="6C6A3C40"/>
    <w:rsid w:val="6CAAB5A2"/>
    <w:rsid w:val="6CBC39FC"/>
    <w:rsid w:val="6CC136CC"/>
    <w:rsid w:val="6D0B975D"/>
    <w:rsid w:val="6D129078"/>
    <w:rsid w:val="6D172288"/>
    <w:rsid w:val="6D1F2064"/>
    <w:rsid w:val="6D24D1F1"/>
    <w:rsid w:val="6D61D421"/>
    <w:rsid w:val="6D860069"/>
    <w:rsid w:val="6DA75B2E"/>
    <w:rsid w:val="6DBB6A3E"/>
    <w:rsid w:val="6DC94E49"/>
    <w:rsid w:val="6DD39858"/>
    <w:rsid w:val="6DFFE059"/>
    <w:rsid w:val="6E35B73E"/>
    <w:rsid w:val="6E40406A"/>
    <w:rsid w:val="6E53F4B8"/>
    <w:rsid w:val="6E9D39F9"/>
    <w:rsid w:val="6EAE2237"/>
    <w:rsid w:val="6EAE81DC"/>
    <w:rsid w:val="6EAFA3C0"/>
    <w:rsid w:val="6EB041B3"/>
    <w:rsid w:val="6EB8678F"/>
    <w:rsid w:val="6EE1163B"/>
    <w:rsid w:val="6EF84BD6"/>
    <w:rsid w:val="6F1F41C7"/>
    <w:rsid w:val="6F25A367"/>
    <w:rsid w:val="6F2D448A"/>
    <w:rsid w:val="6F3C3CF9"/>
    <w:rsid w:val="6F6C41B7"/>
    <w:rsid w:val="6F818365"/>
    <w:rsid w:val="6F99602C"/>
    <w:rsid w:val="6F9BB0BA"/>
    <w:rsid w:val="6FBFB9CB"/>
    <w:rsid w:val="6FD455AC"/>
    <w:rsid w:val="6FED7887"/>
    <w:rsid w:val="6FF4F773"/>
    <w:rsid w:val="7002A642"/>
    <w:rsid w:val="70131CDF"/>
    <w:rsid w:val="7033A116"/>
    <w:rsid w:val="7034D60D"/>
    <w:rsid w:val="703CC08F"/>
    <w:rsid w:val="704B7421"/>
    <w:rsid w:val="705EB8FA"/>
    <w:rsid w:val="706FCE8B"/>
    <w:rsid w:val="708CFBE1"/>
    <w:rsid w:val="70B88259"/>
    <w:rsid w:val="70C899D3"/>
    <w:rsid w:val="70F9BABB"/>
    <w:rsid w:val="7101692A"/>
    <w:rsid w:val="7113AFE4"/>
    <w:rsid w:val="711D5F40"/>
    <w:rsid w:val="7120BD19"/>
    <w:rsid w:val="7136FB12"/>
    <w:rsid w:val="713880AD"/>
    <w:rsid w:val="7139E576"/>
    <w:rsid w:val="7195D3D3"/>
    <w:rsid w:val="71AD5EE8"/>
    <w:rsid w:val="71EBE869"/>
    <w:rsid w:val="71F47C99"/>
    <w:rsid w:val="721DC072"/>
    <w:rsid w:val="72235688"/>
    <w:rsid w:val="724B4BE2"/>
    <w:rsid w:val="728B7287"/>
    <w:rsid w:val="7294D6E5"/>
    <w:rsid w:val="72969E00"/>
    <w:rsid w:val="72973F76"/>
    <w:rsid w:val="72A97CE7"/>
    <w:rsid w:val="72B0ADA6"/>
    <w:rsid w:val="72C159AE"/>
    <w:rsid w:val="72C53401"/>
    <w:rsid w:val="72E05E6E"/>
    <w:rsid w:val="72EF6CCE"/>
    <w:rsid w:val="72F18E75"/>
    <w:rsid w:val="730BF66E"/>
    <w:rsid w:val="7314064E"/>
    <w:rsid w:val="7343D4BF"/>
    <w:rsid w:val="735BDDBD"/>
    <w:rsid w:val="73701A92"/>
    <w:rsid w:val="73722E13"/>
    <w:rsid w:val="73889262"/>
    <w:rsid w:val="739CA862"/>
    <w:rsid w:val="73AF7F7C"/>
    <w:rsid w:val="73B9B028"/>
    <w:rsid w:val="73DA4AED"/>
    <w:rsid w:val="73F75BA9"/>
    <w:rsid w:val="7415D6E5"/>
    <w:rsid w:val="741F3E73"/>
    <w:rsid w:val="7422250B"/>
    <w:rsid w:val="742E191A"/>
    <w:rsid w:val="7430C405"/>
    <w:rsid w:val="74708FF5"/>
    <w:rsid w:val="74A4A3BF"/>
    <w:rsid w:val="74A79A79"/>
    <w:rsid w:val="74CFDC83"/>
    <w:rsid w:val="74DA4796"/>
    <w:rsid w:val="74EA0C4A"/>
    <w:rsid w:val="75005A5B"/>
    <w:rsid w:val="75050F8C"/>
    <w:rsid w:val="7518D3DF"/>
    <w:rsid w:val="751C28EE"/>
    <w:rsid w:val="7520A5AC"/>
    <w:rsid w:val="7538ED16"/>
    <w:rsid w:val="75743136"/>
    <w:rsid w:val="7583C3FD"/>
    <w:rsid w:val="75990394"/>
    <w:rsid w:val="75994888"/>
    <w:rsid w:val="759E1820"/>
    <w:rsid w:val="75B5B7DB"/>
    <w:rsid w:val="75CF7BE4"/>
    <w:rsid w:val="75F34805"/>
    <w:rsid w:val="75F42E3C"/>
    <w:rsid w:val="75F7B45C"/>
    <w:rsid w:val="76011520"/>
    <w:rsid w:val="760485FF"/>
    <w:rsid w:val="760AF23E"/>
    <w:rsid w:val="760D3366"/>
    <w:rsid w:val="762015B3"/>
    <w:rsid w:val="7620AF7F"/>
    <w:rsid w:val="763F3F64"/>
    <w:rsid w:val="7650976A"/>
    <w:rsid w:val="7692E6B6"/>
    <w:rsid w:val="76931987"/>
    <w:rsid w:val="7696457C"/>
    <w:rsid w:val="76A67679"/>
    <w:rsid w:val="76D4D183"/>
    <w:rsid w:val="76F150EA"/>
    <w:rsid w:val="76F8CD6B"/>
    <w:rsid w:val="7738D21B"/>
    <w:rsid w:val="778D9A42"/>
    <w:rsid w:val="77B6D6CE"/>
    <w:rsid w:val="77CC5BA1"/>
    <w:rsid w:val="77E1AEA1"/>
    <w:rsid w:val="78065A56"/>
    <w:rsid w:val="7817EEA4"/>
    <w:rsid w:val="78265479"/>
    <w:rsid w:val="787D0FD9"/>
    <w:rsid w:val="7880583D"/>
    <w:rsid w:val="78881031"/>
    <w:rsid w:val="788D214B"/>
    <w:rsid w:val="78980DC6"/>
    <w:rsid w:val="78A00907"/>
    <w:rsid w:val="78AA869B"/>
    <w:rsid w:val="78CC50F6"/>
    <w:rsid w:val="78D685AA"/>
    <w:rsid w:val="790FB2F3"/>
    <w:rsid w:val="791B4D28"/>
    <w:rsid w:val="79377F4C"/>
    <w:rsid w:val="793C184E"/>
    <w:rsid w:val="79562B87"/>
    <w:rsid w:val="79627C97"/>
    <w:rsid w:val="7962A4CB"/>
    <w:rsid w:val="799B6C66"/>
    <w:rsid w:val="79C1385C"/>
    <w:rsid w:val="79C2600B"/>
    <w:rsid w:val="79CFF1CC"/>
    <w:rsid w:val="7A1AA418"/>
    <w:rsid w:val="7A4339F7"/>
    <w:rsid w:val="7A5F60B0"/>
    <w:rsid w:val="7A7A32F5"/>
    <w:rsid w:val="7A7B2651"/>
    <w:rsid w:val="7A93DF86"/>
    <w:rsid w:val="7A9F63AF"/>
    <w:rsid w:val="7ABAC082"/>
    <w:rsid w:val="7ADBC873"/>
    <w:rsid w:val="7ADD9F66"/>
    <w:rsid w:val="7AE8AF8B"/>
    <w:rsid w:val="7AFBEA85"/>
    <w:rsid w:val="7B02BC5A"/>
    <w:rsid w:val="7B25EBC5"/>
    <w:rsid w:val="7B434D9A"/>
    <w:rsid w:val="7B7E3212"/>
    <w:rsid w:val="7B859ADC"/>
    <w:rsid w:val="7B9BCB19"/>
    <w:rsid w:val="7BA19EBC"/>
    <w:rsid w:val="7BD0CCE3"/>
    <w:rsid w:val="7BDBF2ED"/>
    <w:rsid w:val="7BE9DEAA"/>
    <w:rsid w:val="7BFE8F5A"/>
    <w:rsid w:val="7C437112"/>
    <w:rsid w:val="7CC9B00C"/>
    <w:rsid w:val="7CD3A712"/>
    <w:rsid w:val="7CF75B9F"/>
    <w:rsid w:val="7CFE3E23"/>
    <w:rsid w:val="7D043B62"/>
    <w:rsid w:val="7D048806"/>
    <w:rsid w:val="7D30E8B4"/>
    <w:rsid w:val="7D658326"/>
    <w:rsid w:val="7DAE8355"/>
    <w:rsid w:val="7DB93F8B"/>
    <w:rsid w:val="7DBD3532"/>
    <w:rsid w:val="7DDE5E0A"/>
    <w:rsid w:val="7DEFDB64"/>
    <w:rsid w:val="7E140E46"/>
    <w:rsid w:val="7E2F18AF"/>
    <w:rsid w:val="7E3BD079"/>
    <w:rsid w:val="7E665F8C"/>
    <w:rsid w:val="7E6F2D00"/>
    <w:rsid w:val="7E7948B7"/>
    <w:rsid w:val="7E841041"/>
    <w:rsid w:val="7E9E5AEF"/>
    <w:rsid w:val="7ECDED61"/>
    <w:rsid w:val="7EEFB8B9"/>
    <w:rsid w:val="7F39E36B"/>
    <w:rsid w:val="7F3C4665"/>
    <w:rsid w:val="7F806742"/>
    <w:rsid w:val="7F867D81"/>
    <w:rsid w:val="7FA309B0"/>
    <w:rsid w:val="7FA95C25"/>
    <w:rsid w:val="7FAEF52A"/>
    <w:rsid w:val="7FC26E11"/>
    <w:rsid w:val="7FC2BB37"/>
    <w:rsid w:val="7FD76D86"/>
    <w:rsid w:val="7FDF7B0F"/>
    <w:rsid w:val="7FEB3300"/>
    <w:rsid w:val="7FF3A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2DC0A"/>
  <w15:chartTrackingRefBased/>
  <w15:docId w15:val="{2994902A-077A-4FD0-A5E1-DAD722F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8F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C08FB"/>
  </w:style>
  <w:style w:type="paragraph" w:styleId="Pieddepage">
    <w:name w:val="footer"/>
    <w:basedOn w:val="Normal"/>
    <w:link w:val="PieddepageCar"/>
    <w:uiPriority w:val="99"/>
    <w:unhideWhenUsed/>
    <w:rsid w:val="000C08F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8FB"/>
  </w:style>
  <w:style w:type="paragraph" w:styleId="Titre">
    <w:name w:val="Title"/>
    <w:basedOn w:val="Normal"/>
    <w:next w:val="Corpsdetexte"/>
    <w:link w:val="TitreCar"/>
    <w:qFormat/>
    <w:rsid w:val="000C08FB"/>
    <w:pPr>
      <w:keepNext/>
      <w:suppressAutoHyphens/>
      <w:spacing w:before="240" w:after="120"/>
    </w:pPr>
    <w:rPr>
      <w:rFonts w:ascii="Liberation Sans;Arial" w:eastAsia="WenQuanYi Micro Hei" w:hAnsi="Liberation Sans;Arial" w:cs="Lohit Hindi"/>
      <w:sz w:val="28"/>
      <w:szCs w:val="28"/>
      <w:lang w:eastAsia="zh-CN"/>
    </w:rPr>
  </w:style>
  <w:style w:type="character" w:customStyle="1" w:styleId="TitreCar">
    <w:name w:val="Titre Car"/>
    <w:basedOn w:val="Policepardfaut"/>
    <w:link w:val="Titre"/>
    <w:rsid w:val="000C08FB"/>
    <w:rPr>
      <w:rFonts w:ascii="Liberation Sans;Arial" w:eastAsia="WenQuanYi Micro Hei" w:hAnsi="Liberation Sans;Arial" w:cs="Lohit Hindi"/>
      <w:sz w:val="28"/>
      <w:szCs w:val="28"/>
      <w:lang w:val="fr-FR" w:eastAsia="zh-CN"/>
    </w:rPr>
  </w:style>
  <w:style w:type="paragraph" w:styleId="Corpsdetexte">
    <w:name w:val="Body Text"/>
    <w:basedOn w:val="Normal"/>
    <w:link w:val="CorpsdetexteCar"/>
    <w:rsid w:val="000C08FB"/>
    <w:pPr>
      <w:suppressAutoHyphens/>
      <w:spacing w:after="120"/>
    </w:pPr>
    <w:rPr>
      <w:rFonts w:ascii="Calibri" w:eastAsia="WenQuanYi Micro Hei;Times New R" w:hAnsi="Calibri" w:cs="Calibri"/>
      <w:sz w:val="22"/>
      <w:szCs w:val="2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0C08FB"/>
    <w:rPr>
      <w:rFonts w:ascii="Calibri" w:eastAsia="WenQuanYi Micro Hei;Times New R" w:hAnsi="Calibri" w:cs="Calibri"/>
      <w:lang w:val="fr-FR" w:eastAsia="zh-CN"/>
    </w:rPr>
  </w:style>
  <w:style w:type="paragraph" w:styleId="Paragraphedeliste">
    <w:name w:val="List Paragraph"/>
    <w:basedOn w:val="Normal"/>
    <w:uiPriority w:val="34"/>
    <w:qFormat/>
    <w:rsid w:val="000C08FB"/>
    <w:pPr>
      <w:suppressAutoHyphens/>
      <w:ind w:left="720"/>
    </w:pPr>
    <w:rPr>
      <w:rFonts w:ascii="Calibri" w:eastAsia="WenQuanYi Micro Hei;Times New R" w:hAnsi="Calibri" w:cs="Calibri"/>
      <w:sz w:val="22"/>
      <w:szCs w:val="22"/>
      <w:lang w:eastAsia="zh-CN"/>
    </w:rPr>
  </w:style>
  <w:style w:type="paragraph" w:customStyle="1" w:styleId="Contenudetableau">
    <w:name w:val="Contenu de tableau"/>
    <w:basedOn w:val="Normal"/>
    <w:qFormat/>
    <w:rsid w:val="000C08FB"/>
    <w:pPr>
      <w:suppressLineNumbers/>
      <w:suppressAutoHyphens/>
    </w:pPr>
    <w:rPr>
      <w:rFonts w:ascii="Calibri" w:eastAsia="WenQuanYi Micro Hei;Times New R" w:hAnsi="Calibri" w:cs="Calibri"/>
      <w:sz w:val="22"/>
      <w:szCs w:val="22"/>
      <w:lang w:eastAsia="zh-CN"/>
    </w:rPr>
  </w:style>
  <w:style w:type="character" w:styleId="Numrodepage">
    <w:name w:val="page number"/>
    <w:basedOn w:val="Policepardfaut"/>
    <w:uiPriority w:val="99"/>
    <w:semiHidden/>
    <w:unhideWhenUsed/>
    <w:rsid w:val="00203A8E"/>
  </w:style>
  <w:style w:type="paragraph" w:customStyle="1" w:styleId="TableParagraph">
    <w:name w:val="Table Paragraph"/>
    <w:basedOn w:val="Normal"/>
    <w:uiPriority w:val="1"/>
    <w:qFormat/>
    <w:rsid w:val="00E375FA"/>
    <w:pPr>
      <w:widowControl w:val="0"/>
      <w:autoSpaceDE w:val="0"/>
      <w:autoSpaceDN w:val="0"/>
      <w:spacing w:before="87"/>
      <w:ind w:left="133"/>
    </w:pPr>
    <w:rPr>
      <w:rFonts w:ascii="Arial" w:eastAsia="Arial" w:hAnsi="Arial" w:cs="Arial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DD3394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6C775C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6C775C"/>
  </w:style>
  <w:style w:type="character" w:customStyle="1" w:styleId="eop">
    <w:name w:val="eop"/>
    <w:basedOn w:val="Policepardfaut"/>
    <w:rsid w:val="006C775C"/>
  </w:style>
  <w:style w:type="character" w:styleId="Marquedecommentaire">
    <w:name w:val="annotation reference"/>
    <w:basedOn w:val="Policepardfaut"/>
    <w:uiPriority w:val="99"/>
    <w:semiHidden/>
    <w:unhideWhenUsed/>
    <w:rsid w:val="003222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2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225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2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225F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32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65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65B"/>
    <w:rPr>
      <w:rFonts w:ascii="Times New Roman" w:eastAsia="Times New Roman" w:hAnsi="Times New Roman" w:cs="Times New Roman"/>
      <w:sz w:val="18"/>
      <w:szCs w:val="18"/>
      <w:lang w:val="fr-FR" w:eastAsia="fr-FR"/>
    </w:rPr>
  </w:style>
  <w:style w:type="character" w:customStyle="1" w:styleId="Accentuationforte">
    <w:name w:val="Accentuation forte"/>
    <w:qFormat/>
    <w:rsid w:val="00A455F9"/>
    <w:rPr>
      <w:b/>
      <w:bCs/>
    </w:rPr>
  </w:style>
  <w:style w:type="character" w:styleId="Lienhypertexte">
    <w:name w:val="Hyperlink"/>
    <w:basedOn w:val="Policepardfaut"/>
    <w:uiPriority w:val="99"/>
    <w:unhideWhenUsed/>
    <w:rsid w:val="00976E9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6E9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9C54E8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577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577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F5771"/>
    <w:rPr>
      <w:vertAlign w:val="superscript"/>
    </w:rPr>
  </w:style>
  <w:style w:type="character" w:customStyle="1" w:styleId="cite-bracket">
    <w:name w:val="cite-bracket"/>
    <w:basedOn w:val="Policepardfaut"/>
    <w:rsid w:val="008874D6"/>
  </w:style>
  <w:style w:type="paragraph" w:styleId="NormalWeb">
    <w:name w:val="Normal (Web)"/>
    <w:basedOn w:val="Normal"/>
    <w:uiPriority w:val="99"/>
    <w:semiHidden/>
    <w:unhideWhenUsed/>
    <w:rsid w:val="00070A5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70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x-bourguiba@au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els-propositions.auf.org/prix-bourguiba-20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20" ma:contentTypeDescription="Crée un document." ma:contentTypeScope="" ma:versionID="ca84d01469fde756d6c69608101e0a12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e754ab1ed44e428dd46aec7158be8139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oe7cd652c0954ae3a7b394cc5411d21d xmlns="e3c94543-904b-4cfb-a34f-6f8386c685b3">
      <Terms xmlns="http://schemas.microsoft.com/office/infopath/2007/PartnerControls"/>
    </oe7cd652c0954ae3a7b394cc5411d21d>
    <TaxKeywordTaxHTField xmlns="a72e391e-6a7e-4a78-9109-da3d1b8b6fd9">
      <Terms xmlns="http://schemas.microsoft.com/office/infopath/2007/PartnerControls"/>
    </TaxKeywordTaxHTField>
    <lcf76f155ced4ddcb4097134ff3c332f xmlns="a7ce1f28-62c0-4113-8adb-e75302a0ac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9739F-8D1D-46A0-9D73-2A9F9876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77FB5-4522-4215-87E2-F10CEBDA796C}">
  <ds:schemaRefs>
    <ds:schemaRef ds:uri="http://schemas.microsoft.com/office/2006/metadata/properties"/>
    <ds:schemaRef ds:uri="http://schemas.microsoft.com/office/infopath/2007/PartnerControls"/>
    <ds:schemaRef ds:uri="a72e391e-6a7e-4a78-9109-da3d1b8b6fd9"/>
    <ds:schemaRef ds:uri="e3c94543-904b-4cfb-a34f-6f8386c685b3"/>
    <ds:schemaRef ds:uri="a7ce1f28-62c0-4113-8adb-e75302a0ace5"/>
  </ds:schemaRefs>
</ds:datastoreItem>
</file>

<file path=customXml/itemProps3.xml><?xml version="1.0" encoding="utf-8"?>
<ds:datastoreItem xmlns:ds="http://schemas.openxmlformats.org/officeDocument/2006/customXml" ds:itemID="{D16A51D9-A09F-1C4C-8D78-A946FF3F3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3E3DE-8772-41EB-8466-993C75E20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Links>
    <vt:vector size="12" baseType="variant">
      <vt:variant>
        <vt:i4>3473488</vt:i4>
      </vt:variant>
      <vt:variant>
        <vt:i4>3</vt:i4>
      </vt:variant>
      <vt:variant>
        <vt:i4>0</vt:i4>
      </vt:variant>
      <vt:variant>
        <vt:i4>5</vt:i4>
      </vt:variant>
      <vt:variant>
        <vt:lpwstr>mailto:prix-bourguiba@auf.org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https://appels-propositions.auf.org/prix-bourguiba-2025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révisée par JFL</dc:title>
  <dc:subject/>
  <dc:creator>Mihaela ALION</dc:creator>
  <cp:keywords/>
  <dc:description/>
  <cp:lastModifiedBy>Nejma DJELLOUDI</cp:lastModifiedBy>
  <cp:revision>2</cp:revision>
  <cp:lastPrinted>2021-06-15T17:05:00Z</cp:lastPrinted>
  <dcterms:created xsi:type="dcterms:W3CDTF">2025-06-06T09:07:00Z</dcterms:created>
  <dcterms:modified xsi:type="dcterms:W3CDTF">2025-06-06T09:07:00Z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Order">
    <vt:r8>9761400</vt:r8>
  </property>
  <property fmtid="{D5CDD505-2E9C-101B-9397-08002B2CF9AE}" pid="4" name="Classifica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axKeyword">
    <vt:lpwstr/>
  </property>
  <property fmtid="{D5CDD505-2E9C-101B-9397-08002B2CF9AE}" pid="10" name="AUF_Classification">
    <vt:lpwstr/>
  </property>
  <property fmtid="{D5CDD505-2E9C-101B-9397-08002B2CF9AE}" pid="11" name="MediaServiceImageTags">
    <vt:lpwstr/>
  </property>
</Properties>
</file>